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C327E"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w:t>
      </w:r>
    </w:p>
    <w:p w14:paraId="7869DAD2"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◆◇◆◇◆◇◆◇◆◇日本学術会議ニュース・メール◇◆◇◆◇◆◇◆◇◆</w:t>
      </w:r>
    </w:p>
    <w:p w14:paraId="0FFC9C55"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No.981　｜　2026年9月18日　　　　　　　　　　</w:t>
      </w:r>
    </w:p>
    <w:p w14:paraId="69062E09"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w:t>
      </w:r>
    </w:p>
    <w:p w14:paraId="2D210236"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w:t>
      </w:r>
    </w:p>
    <w:p w14:paraId="665E9D84"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トップニュース　□□</w:t>
      </w:r>
    </w:p>
    <w:p w14:paraId="56CDD13B"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w:t>
      </w:r>
    </w:p>
    <w:p w14:paraId="30E09D13"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１．【お知らせ】意思の表出：提言・見解・報告の公表について</w:t>
      </w:r>
    </w:p>
    <w:p w14:paraId="33F6B72C"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２．【幹事会声明】国際社会における「法の支配」の実現を</w:t>
      </w:r>
    </w:p>
    <w:p w14:paraId="1ADDE196"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３．【開催案内】公開シンポジウム「サービス化社会における共創価値尺度」</w:t>
      </w:r>
    </w:p>
    <w:p w14:paraId="4D23FFB9"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４．【お知らせ】特設ウェブサイト　日本学術会議の法人化について</w:t>
      </w:r>
    </w:p>
    <w:p w14:paraId="791639F0"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w:t>
      </w:r>
    </w:p>
    <w:p w14:paraId="64B9B54E"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w:t>
      </w:r>
    </w:p>
    <w:p w14:paraId="436D5AC3"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１．【お知らせ】意思の表出：提言・見解・報告の公表について</w:t>
      </w:r>
    </w:p>
    <w:p w14:paraId="553FB41E"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w:t>
      </w:r>
    </w:p>
    <w:p w14:paraId="07EDD578"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【提言】日本学術会議は、会則第２条第３号に掲げる意思の表出として、</w:t>
      </w:r>
    </w:p>
    <w:p w14:paraId="4A2305A7"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以下の提言を公表しました。</w:t>
      </w:r>
    </w:p>
    <w:p w14:paraId="3C9CC630"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・９月18日</w:t>
      </w:r>
    </w:p>
    <w:p w14:paraId="656BF634"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○提言「量子未来社会の健全な発展へ向けた課題と展望」</w:t>
      </w:r>
    </w:p>
    <w:p w14:paraId="79D10FC4"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w:t>
      </w:r>
      <w:hyperlink r:id="rId6" w:history="1">
        <w:r w:rsidRPr="00487CCF">
          <w:rPr>
            <w:rStyle w:val="aa"/>
            <w:rFonts w:ascii="ＭＳ 明朝" w:eastAsia="ＭＳ 明朝" w:hAnsi="ＭＳ 明朝" w:cs="ＭＳ 明朝"/>
          </w:rPr>
          <w:t>https://krs.bz/scj/c?c=876&amp;m=66866&amp;v=5ac39e11&amp;kv=202606</w:t>
        </w:r>
      </w:hyperlink>
    </w:p>
    <w:p w14:paraId="6456BB1A"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（要旨）</w:t>
      </w:r>
      <w:r w:rsidRPr="00487CCF">
        <w:rPr>
          <w:rFonts w:ascii="ＭＳ 明朝" w:eastAsia="ＭＳ 明朝" w:hAnsi="ＭＳ 明朝" w:cs="ＭＳ 明朝"/>
        </w:rPr>
        <w:fldChar w:fldCharType="begin"/>
      </w:r>
      <w:r w:rsidRPr="00487CCF">
        <w:rPr>
          <w:rFonts w:ascii="ＭＳ 明朝" w:eastAsia="ＭＳ 明朝" w:hAnsi="ＭＳ 明朝" w:cs="ＭＳ 明朝"/>
        </w:rPr>
        <w:instrText>HYPERLINK "https://krs.bz/scj/c?c=877&amp;m=66866&amp;v=d74b63f3&amp;kv=202606"</w:instrText>
      </w:r>
      <w:r w:rsidRPr="00487CCF">
        <w:rPr>
          <w:rFonts w:ascii="ＭＳ 明朝" w:eastAsia="ＭＳ 明朝" w:hAnsi="ＭＳ 明朝" w:cs="ＭＳ 明朝"/>
        </w:rPr>
      </w:r>
      <w:r w:rsidRPr="00487CCF">
        <w:rPr>
          <w:rFonts w:ascii="ＭＳ 明朝" w:eastAsia="ＭＳ 明朝" w:hAnsi="ＭＳ 明朝" w:cs="ＭＳ 明朝"/>
        </w:rPr>
        <w:fldChar w:fldCharType="separate"/>
      </w:r>
      <w:r w:rsidRPr="00487CCF">
        <w:rPr>
          <w:rStyle w:val="aa"/>
          <w:rFonts w:ascii="ＭＳ 明朝" w:eastAsia="ＭＳ 明朝" w:hAnsi="ＭＳ 明朝" w:cs="ＭＳ 明朝"/>
        </w:rPr>
        <w:t>https://krs.bz/scj/c?c=877&amp;m=66866&amp;v=d74b63f3&amp;kv=202606</w:t>
      </w:r>
      <w:r w:rsidRPr="00487CCF">
        <w:rPr>
          <w:rFonts w:ascii="ＭＳ 明朝" w:eastAsia="ＭＳ 明朝" w:hAnsi="ＭＳ 明朝" w:cs="ＭＳ 明朝"/>
        </w:rPr>
        <w:fldChar w:fldCharType="end"/>
      </w:r>
    </w:p>
    <w:p w14:paraId="6E54B9AC" w14:textId="77777777" w:rsidR="00487CCF" w:rsidRPr="00487CCF" w:rsidRDefault="00487CCF" w:rsidP="00487CCF">
      <w:pPr>
        <w:rPr>
          <w:rFonts w:ascii="ＭＳ 明朝" w:eastAsia="ＭＳ 明朝" w:hAnsi="ＭＳ 明朝" w:cs="ＭＳ 明朝"/>
        </w:rPr>
      </w:pPr>
    </w:p>
    <w:p w14:paraId="4363E489"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○提言「生活習慣病対策の再構築に関する提言</w:t>
      </w:r>
    </w:p>
    <w:p w14:paraId="6A4328B8"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 ライフコースを通じた包括的な対策に資する、多職種連携と統合データ基盤の確</w:t>
      </w:r>
      <w:r w:rsidRPr="00487CCF">
        <w:rPr>
          <w:rFonts w:ascii="ＭＳ 明朝" w:eastAsia="ＭＳ 明朝" w:hAnsi="ＭＳ 明朝" w:cs="ＭＳ 明朝"/>
        </w:rPr>
        <w:lastRenderedPageBreak/>
        <w:t>立 ―」</w:t>
      </w:r>
    </w:p>
    <w:p w14:paraId="2D7E0997"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w:t>
      </w:r>
      <w:hyperlink r:id="rId7" w:history="1">
        <w:r w:rsidRPr="00487CCF">
          <w:rPr>
            <w:rStyle w:val="aa"/>
            <w:rFonts w:ascii="ＭＳ 明朝" w:eastAsia="ＭＳ 明朝" w:hAnsi="ＭＳ 明朝" w:cs="ＭＳ 明朝"/>
          </w:rPr>
          <w:t>https://krs.bz/scj/c?c=878&amp;m=66866&amp;v=76726449&amp;kv=202606</w:t>
        </w:r>
      </w:hyperlink>
    </w:p>
    <w:p w14:paraId="5742AB2A"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（要旨）</w:t>
      </w:r>
      <w:r w:rsidRPr="00487CCF">
        <w:rPr>
          <w:rFonts w:ascii="ＭＳ 明朝" w:eastAsia="ＭＳ 明朝" w:hAnsi="ＭＳ 明朝" w:cs="ＭＳ 明朝"/>
        </w:rPr>
        <w:fldChar w:fldCharType="begin"/>
      </w:r>
      <w:r w:rsidRPr="00487CCF">
        <w:rPr>
          <w:rFonts w:ascii="ＭＳ 明朝" w:eastAsia="ＭＳ 明朝" w:hAnsi="ＭＳ 明朝" w:cs="ＭＳ 明朝"/>
        </w:rPr>
        <w:instrText>HYPERLINK "https://krs.bz/scj/c?c=879&amp;m=66866&amp;v=fbfa99ab&amp;kv=202606"</w:instrText>
      </w:r>
      <w:r w:rsidRPr="00487CCF">
        <w:rPr>
          <w:rFonts w:ascii="ＭＳ 明朝" w:eastAsia="ＭＳ 明朝" w:hAnsi="ＭＳ 明朝" w:cs="ＭＳ 明朝"/>
        </w:rPr>
      </w:r>
      <w:r w:rsidRPr="00487CCF">
        <w:rPr>
          <w:rFonts w:ascii="ＭＳ 明朝" w:eastAsia="ＭＳ 明朝" w:hAnsi="ＭＳ 明朝" w:cs="ＭＳ 明朝"/>
        </w:rPr>
        <w:fldChar w:fldCharType="separate"/>
      </w:r>
      <w:r w:rsidRPr="00487CCF">
        <w:rPr>
          <w:rStyle w:val="aa"/>
          <w:rFonts w:ascii="ＭＳ 明朝" w:eastAsia="ＭＳ 明朝" w:hAnsi="ＭＳ 明朝" w:cs="ＭＳ 明朝"/>
        </w:rPr>
        <w:t>https://krs.bz/scj/c?c=879&amp;m=66866&amp;v=fbfa99ab&amp;kv=202606</w:t>
      </w:r>
      <w:r w:rsidRPr="00487CCF">
        <w:rPr>
          <w:rFonts w:ascii="ＭＳ 明朝" w:eastAsia="ＭＳ 明朝" w:hAnsi="ＭＳ 明朝" w:cs="ＭＳ 明朝"/>
        </w:rPr>
        <w:fldChar w:fldCharType="end"/>
      </w:r>
    </w:p>
    <w:p w14:paraId="33AD44C6" w14:textId="77777777" w:rsidR="00487CCF" w:rsidRPr="00487CCF" w:rsidRDefault="00487CCF" w:rsidP="00487CCF">
      <w:pPr>
        <w:rPr>
          <w:rFonts w:ascii="ＭＳ 明朝" w:eastAsia="ＭＳ 明朝" w:hAnsi="ＭＳ 明朝" w:cs="ＭＳ 明朝"/>
        </w:rPr>
      </w:pPr>
    </w:p>
    <w:p w14:paraId="19342398"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○提言「包括的反差別法の制定に向けて～多種多様な差別を解消するために～」</w:t>
      </w:r>
    </w:p>
    <w:p w14:paraId="00463286"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w:t>
      </w:r>
      <w:hyperlink r:id="rId8" w:history="1">
        <w:r w:rsidRPr="00487CCF">
          <w:rPr>
            <w:rStyle w:val="aa"/>
            <w:rFonts w:ascii="ＭＳ 明朝" w:eastAsia="ＭＳ 明朝" w:hAnsi="ＭＳ 明朝" w:cs="ＭＳ 明朝"/>
          </w:rPr>
          <w:t>https://krs.bz/scj/c?c=880&amp;m=66866&amp;v=ea06fd4a&amp;kv=202606</w:t>
        </w:r>
      </w:hyperlink>
    </w:p>
    <w:p w14:paraId="200CE9EA"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（要旨）</w:t>
      </w:r>
      <w:r w:rsidRPr="00487CCF">
        <w:rPr>
          <w:rFonts w:ascii="ＭＳ 明朝" w:eastAsia="ＭＳ 明朝" w:hAnsi="ＭＳ 明朝" w:cs="ＭＳ 明朝"/>
        </w:rPr>
        <w:fldChar w:fldCharType="begin"/>
      </w:r>
      <w:r w:rsidRPr="00487CCF">
        <w:rPr>
          <w:rFonts w:ascii="ＭＳ 明朝" w:eastAsia="ＭＳ 明朝" w:hAnsi="ＭＳ 明朝" w:cs="ＭＳ 明朝"/>
        </w:rPr>
        <w:instrText>HYPERLINK "https://krs.bz/scj/c?c=881&amp;m=66866&amp;v=678e00a8&amp;kv=202606"</w:instrText>
      </w:r>
      <w:r w:rsidRPr="00487CCF">
        <w:rPr>
          <w:rFonts w:ascii="ＭＳ 明朝" w:eastAsia="ＭＳ 明朝" w:hAnsi="ＭＳ 明朝" w:cs="ＭＳ 明朝"/>
        </w:rPr>
      </w:r>
      <w:r w:rsidRPr="00487CCF">
        <w:rPr>
          <w:rFonts w:ascii="ＭＳ 明朝" w:eastAsia="ＭＳ 明朝" w:hAnsi="ＭＳ 明朝" w:cs="ＭＳ 明朝"/>
        </w:rPr>
        <w:fldChar w:fldCharType="separate"/>
      </w:r>
      <w:r w:rsidRPr="00487CCF">
        <w:rPr>
          <w:rStyle w:val="aa"/>
          <w:rFonts w:ascii="ＭＳ 明朝" w:eastAsia="ＭＳ 明朝" w:hAnsi="ＭＳ 明朝" w:cs="ＭＳ 明朝"/>
        </w:rPr>
        <w:t>https://krs.bz/scj/c?c=881&amp;m=66866&amp;v=678e00a8&amp;kv=202606</w:t>
      </w:r>
      <w:r w:rsidRPr="00487CCF">
        <w:rPr>
          <w:rFonts w:ascii="ＭＳ 明朝" w:eastAsia="ＭＳ 明朝" w:hAnsi="ＭＳ 明朝" w:cs="ＭＳ 明朝"/>
        </w:rPr>
        <w:fldChar w:fldCharType="end"/>
      </w:r>
    </w:p>
    <w:p w14:paraId="2A76886F" w14:textId="77777777" w:rsidR="00487CCF" w:rsidRPr="00487CCF" w:rsidRDefault="00487CCF" w:rsidP="00487CCF">
      <w:pPr>
        <w:rPr>
          <w:rFonts w:ascii="ＭＳ 明朝" w:eastAsia="ＭＳ 明朝" w:hAnsi="ＭＳ 明朝" w:cs="ＭＳ 明朝"/>
        </w:rPr>
      </w:pPr>
    </w:p>
    <w:p w14:paraId="205CC4B2"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○提言「未来の学術振興構想（2026年版）」</w:t>
      </w:r>
    </w:p>
    <w:p w14:paraId="21F2A740"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w:t>
      </w:r>
      <w:hyperlink r:id="rId9" w:history="1">
        <w:r w:rsidRPr="00487CCF">
          <w:rPr>
            <w:rStyle w:val="aa"/>
            <w:rFonts w:ascii="ＭＳ 明朝" w:eastAsia="ＭＳ 明朝" w:hAnsi="ＭＳ 明朝" w:cs="ＭＳ 明朝"/>
          </w:rPr>
          <w:t>https://krs.bz/scj/c?c=882&amp;m=66866&amp;v=2a6600cf&amp;kv=202606</w:t>
        </w:r>
      </w:hyperlink>
    </w:p>
    <w:p w14:paraId="7506F9C5"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（要旨）</w:t>
      </w:r>
      <w:r w:rsidRPr="00487CCF">
        <w:rPr>
          <w:rFonts w:ascii="ＭＳ 明朝" w:eastAsia="ＭＳ 明朝" w:hAnsi="ＭＳ 明朝" w:cs="ＭＳ 明朝"/>
        </w:rPr>
        <w:fldChar w:fldCharType="begin"/>
      </w:r>
      <w:r w:rsidRPr="00487CCF">
        <w:rPr>
          <w:rFonts w:ascii="ＭＳ 明朝" w:eastAsia="ＭＳ 明朝" w:hAnsi="ＭＳ 明朝" w:cs="ＭＳ 明朝"/>
        </w:rPr>
        <w:instrText>HYPERLINK "https://krs.bz/scj/c?c=883&amp;m=66866&amp;v=a7eefd2d&amp;kv=202606"</w:instrText>
      </w:r>
      <w:r w:rsidRPr="00487CCF">
        <w:rPr>
          <w:rFonts w:ascii="ＭＳ 明朝" w:eastAsia="ＭＳ 明朝" w:hAnsi="ＭＳ 明朝" w:cs="ＭＳ 明朝"/>
        </w:rPr>
      </w:r>
      <w:r w:rsidRPr="00487CCF">
        <w:rPr>
          <w:rFonts w:ascii="ＭＳ 明朝" w:eastAsia="ＭＳ 明朝" w:hAnsi="ＭＳ 明朝" w:cs="ＭＳ 明朝"/>
        </w:rPr>
        <w:fldChar w:fldCharType="separate"/>
      </w:r>
      <w:r w:rsidRPr="00487CCF">
        <w:rPr>
          <w:rStyle w:val="aa"/>
          <w:rFonts w:ascii="ＭＳ 明朝" w:eastAsia="ＭＳ 明朝" w:hAnsi="ＭＳ 明朝" w:cs="ＭＳ 明朝"/>
        </w:rPr>
        <w:t>https://krs.bz/scj/c?c=883&amp;m=66866&amp;v=a7eefd2d&amp;kv=202606</w:t>
      </w:r>
      <w:r w:rsidRPr="00487CCF">
        <w:rPr>
          <w:rFonts w:ascii="ＭＳ 明朝" w:eastAsia="ＭＳ 明朝" w:hAnsi="ＭＳ 明朝" w:cs="ＭＳ 明朝"/>
        </w:rPr>
        <w:fldChar w:fldCharType="end"/>
      </w:r>
    </w:p>
    <w:p w14:paraId="27A8EB43" w14:textId="77777777" w:rsidR="00487CCF" w:rsidRPr="00487CCF" w:rsidRDefault="00487CCF" w:rsidP="00487CCF">
      <w:pPr>
        <w:rPr>
          <w:rFonts w:ascii="ＭＳ 明朝" w:eastAsia="ＭＳ 明朝" w:hAnsi="ＭＳ 明朝" w:cs="ＭＳ 明朝"/>
        </w:rPr>
      </w:pPr>
    </w:p>
    <w:p w14:paraId="16562403"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【見解】日本学術会議は、会則第２条第４号に掲げる意思の表出として、</w:t>
      </w:r>
    </w:p>
    <w:p w14:paraId="01B04330"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以下の見解を公表しました。</w:t>
      </w:r>
    </w:p>
    <w:p w14:paraId="620E2F79"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・９月18日</w:t>
      </w:r>
    </w:p>
    <w:p w14:paraId="55402726"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○見解「サイバーセキュリティ研究・開発・教育における法的・倫理的課題」</w:t>
      </w:r>
    </w:p>
    <w:p w14:paraId="192AC6C2"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w:t>
      </w:r>
      <w:hyperlink r:id="rId10" w:history="1">
        <w:r w:rsidRPr="00487CCF">
          <w:rPr>
            <w:rStyle w:val="aa"/>
            <w:rFonts w:ascii="ＭＳ 明朝" w:eastAsia="ＭＳ 明朝" w:hAnsi="ＭＳ 明朝" w:cs="ＭＳ 明朝"/>
          </w:rPr>
          <w:t>https://krs.bz/scj/c?c=884&amp;m=66866&amp;v=b1b60001&amp;kv=202606</w:t>
        </w:r>
      </w:hyperlink>
    </w:p>
    <w:p w14:paraId="1917ADD0"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（要旨）</w:t>
      </w:r>
      <w:r w:rsidRPr="00487CCF">
        <w:rPr>
          <w:rFonts w:ascii="ＭＳ 明朝" w:eastAsia="ＭＳ 明朝" w:hAnsi="ＭＳ 明朝" w:cs="ＭＳ 明朝"/>
        </w:rPr>
        <w:fldChar w:fldCharType="begin"/>
      </w:r>
      <w:r w:rsidRPr="00487CCF">
        <w:rPr>
          <w:rFonts w:ascii="ＭＳ 明朝" w:eastAsia="ＭＳ 明朝" w:hAnsi="ＭＳ 明朝" w:cs="ＭＳ 明朝"/>
        </w:rPr>
        <w:instrText>HYPERLINK "https://krs.bz/scj/c?c=885&amp;m=66866&amp;v=3c3efde3&amp;kv=202606"</w:instrText>
      </w:r>
      <w:r w:rsidRPr="00487CCF">
        <w:rPr>
          <w:rFonts w:ascii="ＭＳ 明朝" w:eastAsia="ＭＳ 明朝" w:hAnsi="ＭＳ 明朝" w:cs="ＭＳ 明朝"/>
        </w:rPr>
      </w:r>
      <w:r w:rsidRPr="00487CCF">
        <w:rPr>
          <w:rFonts w:ascii="ＭＳ 明朝" w:eastAsia="ＭＳ 明朝" w:hAnsi="ＭＳ 明朝" w:cs="ＭＳ 明朝"/>
        </w:rPr>
        <w:fldChar w:fldCharType="separate"/>
      </w:r>
      <w:r w:rsidRPr="00487CCF">
        <w:rPr>
          <w:rStyle w:val="aa"/>
          <w:rFonts w:ascii="ＭＳ 明朝" w:eastAsia="ＭＳ 明朝" w:hAnsi="ＭＳ 明朝" w:cs="ＭＳ 明朝"/>
        </w:rPr>
        <w:t>https://krs.bz/scj/c?c=885&amp;m=66866&amp;v=3c3efde3&amp;kv=202606</w:t>
      </w:r>
      <w:r w:rsidRPr="00487CCF">
        <w:rPr>
          <w:rFonts w:ascii="ＭＳ 明朝" w:eastAsia="ＭＳ 明朝" w:hAnsi="ＭＳ 明朝" w:cs="ＭＳ 明朝"/>
        </w:rPr>
        <w:fldChar w:fldCharType="end"/>
      </w:r>
    </w:p>
    <w:p w14:paraId="3C73B3EB" w14:textId="77777777" w:rsidR="00487CCF" w:rsidRPr="00487CCF" w:rsidRDefault="00487CCF" w:rsidP="00487CCF">
      <w:pPr>
        <w:rPr>
          <w:rFonts w:ascii="ＭＳ 明朝" w:eastAsia="ＭＳ 明朝" w:hAnsi="ＭＳ 明朝" w:cs="ＭＳ 明朝"/>
        </w:rPr>
      </w:pPr>
    </w:p>
    <w:p w14:paraId="3DCA106B"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○見解「活動的縁辺域における持続可能な洋上風力発電開発に向けた海底地質リスク評価予測と対策に関するガイドライン」</w:t>
      </w:r>
    </w:p>
    <w:p w14:paraId="0BE4AEBE"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w:t>
      </w:r>
      <w:hyperlink r:id="rId11" w:history="1">
        <w:r w:rsidRPr="00487CCF">
          <w:rPr>
            <w:rStyle w:val="aa"/>
            <w:rFonts w:ascii="ＭＳ 明朝" w:eastAsia="ＭＳ 明朝" w:hAnsi="ＭＳ 明朝" w:cs="ＭＳ 明朝"/>
          </w:rPr>
          <w:t>https://krs.bz/scj/c?c=886&amp;m=66866&amp;v=71d6fd84&amp;kv=202606</w:t>
        </w:r>
      </w:hyperlink>
    </w:p>
    <w:p w14:paraId="5F1068A4"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（要旨）</w:t>
      </w:r>
      <w:r w:rsidRPr="00487CCF">
        <w:rPr>
          <w:rFonts w:ascii="ＭＳ 明朝" w:eastAsia="ＭＳ 明朝" w:hAnsi="ＭＳ 明朝" w:cs="ＭＳ 明朝"/>
        </w:rPr>
        <w:fldChar w:fldCharType="begin"/>
      </w:r>
      <w:r w:rsidRPr="00487CCF">
        <w:rPr>
          <w:rFonts w:ascii="ＭＳ 明朝" w:eastAsia="ＭＳ 明朝" w:hAnsi="ＭＳ 明朝" w:cs="ＭＳ 明朝"/>
        </w:rPr>
        <w:instrText>HYPERLINK "https://krs.bz/scj/c?c=887&amp;m=66866&amp;v=fc5e0066&amp;kv=202606"</w:instrText>
      </w:r>
      <w:r w:rsidRPr="00487CCF">
        <w:rPr>
          <w:rFonts w:ascii="ＭＳ 明朝" w:eastAsia="ＭＳ 明朝" w:hAnsi="ＭＳ 明朝" w:cs="ＭＳ 明朝"/>
        </w:rPr>
      </w:r>
      <w:r w:rsidRPr="00487CCF">
        <w:rPr>
          <w:rFonts w:ascii="ＭＳ 明朝" w:eastAsia="ＭＳ 明朝" w:hAnsi="ＭＳ 明朝" w:cs="ＭＳ 明朝"/>
        </w:rPr>
        <w:fldChar w:fldCharType="separate"/>
      </w:r>
      <w:r w:rsidRPr="00487CCF">
        <w:rPr>
          <w:rStyle w:val="aa"/>
          <w:rFonts w:ascii="ＭＳ 明朝" w:eastAsia="ＭＳ 明朝" w:hAnsi="ＭＳ 明朝" w:cs="ＭＳ 明朝"/>
        </w:rPr>
        <w:t>https://krs.bz/scj/c?c=887&amp;m=66866&amp;v=fc5e0066&amp;kv=202606</w:t>
      </w:r>
      <w:r w:rsidRPr="00487CCF">
        <w:rPr>
          <w:rFonts w:ascii="ＭＳ 明朝" w:eastAsia="ＭＳ 明朝" w:hAnsi="ＭＳ 明朝" w:cs="ＭＳ 明朝"/>
        </w:rPr>
        <w:fldChar w:fldCharType="end"/>
      </w:r>
    </w:p>
    <w:p w14:paraId="138B4F92" w14:textId="77777777" w:rsidR="00487CCF" w:rsidRPr="00487CCF" w:rsidRDefault="00487CCF" w:rsidP="00487CCF">
      <w:pPr>
        <w:rPr>
          <w:rFonts w:ascii="ＭＳ 明朝" w:eastAsia="ＭＳ 明朝" w:hAnsi="ＭＳ 明朝" w:cs="ＭＳ 明朝"/>
        </w:rPr>
      </w:pPr>
    </w:p>
    <w:p w14:paraId="62784E68"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・９月15日</w:t>
      </w:r>
    </w:p>
    <w:p w14:paraId="3C64D8BA"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○見解「産業生物におけるゲノム編集技術の現状と課題」</w:t>
      </w:r>
    </w:p>
    <w:p w14:paraId="03DB3576"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w:t>
      </w:r>
      <w:hyperlink r:id="rId12" w:history="1">
        <w:r w:rsidRPr="00487CCF">
          <w:rPr>
            <w:rStyle w:val="aa"/>
            <w:rFonts w:ascii="ＭＳ 明朝" w:eastAsia="ＭＳ 明朝" w:hAnsi="ＭＳ 明朝" w:cs="ＭＳ 明朝"/>
          </w:rPr>
          <w:t>https://krs.bz/scj/c?c=888&amp;m=66866&amp;v=5d6707dc&amp;kv=202606</w:t>
        </w:r>
      </w:hyperlink>
    </w:p>
    <w:p w14:paraId="0B9E93D6"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（要旨）</w:t>
      </w:r>
      <w:r w:rsidRPr="00487CCF">
        <w:rPr>
          <w:rFonts w:ascii="ＭＳ 明朝" w:eastAsia="ＭＳ 明朝" w:hAnsi="ＭＳ 明朝" w:cs="ＭＳ 明朝"/>
        </w:rPr>
        <w:fldChar w:fldCharType="begin"/>
      </w:r>
      <w:r w:rsidRPr="00487CCF">
        <w:rPr>
          <w:rFonts w:ascii="ＭＳ 明朝" w:eastAsia="ＭＳ 明朝" w:hAnsi="ＭＳ 明朝" w:cs="ＭＳ 明朝"/>
        </w:rPr>
        <w:instrText>HYPERLINK "https://krs.bz/scj/c?c=889&amp;m=66866&amp;v=d0effa3e&amp;kv=202606"</w:instrText>
      </w:r>
      <w:r w:rsidRPr="00487CCF">
        <w:rPr>
          <w:rFonts w:ascii="ＭＳ 明朝" w:eastAsia="ＭＳ 明朝" w:hAnsi="ＭＳ 明朝" w:cs="ＭＳ 明朝"/>
        </w:rPr>
      </w:r>
      <w:r w:rsidRPr="00487CCF">
        <w:rPr>
          <w:rFonts w:ascii="ＭＳ 明朝" w:eastAsia="ＭＳ 明朝" w:hAnsi="ＭＳ 明朝" w:cs="ＭＳ 明朝"/>
        </w:rPr>
        <w:fldChar w:fldCharType="separate"/>
      </w:r>
      <w:r w:rsidRPr="00487CCF">
        <w:rPr>
          <w:rStyle w:val="aa"/>
          <w:rFonts w:ascii="ＭＳ 明朝" w:eastAsia="ＭＳ 明朝" w:hAnsi="ＭＳ 明朝" w:cs="ＭＳ 明朝"/>
        </w:rPr>
        <w:t>https://krs.bz/scj/c?c=889&amp;m=66866&amp;v=d0effa3e&amp;kv=202606</w:t>
      </w:r>
      <w:r w:rsidRPr="00487CCF">
        <w:rPr>
          <w:rFonts w:ascii="ＭＳ 明朝" w:eastAsia="ＭＳ 明朝" w:hAnsi="ＭＳ 明朝" w:cs="ＭＳ 明朝"/>
        </w:rPr>
        <w:fldChar w:fldCharType="end"/>
      </w:r>
    </w:p>
    <w:p w14:paraId="5D9A3369" w14:textId="77777777" w:rsidR="00487CCF" w:rsidRPr="00487CCF" w:rsidRDefault="00487CCF" w:rsidP="00487CCF">
      <w:pPr>
        <w:rPr>
          <w:rFonts w:ascii="ＭＳ 明朝" w:eastAsia="ＭＳ 明朝" w:hAnsi="ＭＳ 明朝" w:cs="ＭＳ 明朝"/>
        </w:rPr>
      </w:pPr>
    </w:p>
    <w:p w14:paraId="7FB32599"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・９月14日</w:t>
      </w:r>
    </w:p>
    <w:p w14:paraId="16B65259"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○見解「マテリアル融合：物質・エネルギー・情報技術の融合による新たな元素戦略」</w:t>
      </w:r>
    </w:p>
    <w:p w14:paraId="6B81EC3B"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w:t>
      </w:r>
      <w:hyperlink r:id="rId13" w:history="1">
        <w:r w:rsidRPr="00487CCF">
          <w:rPr>
            <w:rStyle w:val="aa"/>
            <w:rFonts w:ascii="ＭＳ 明朝" w:eastAsia="ＭＳ 明朝" w:hAnsi="ＭＳ 明朝" w:cs="ＭＳ 明朝"/>
          </w:rPr>
          <w:t>https://krs.bz/scj/c?c=890&amp;m=66866&amp;v=a48ff6e3&amp;kv=202606</w:t>
        </w:r>
      </w:hyperlink>
    </w:p>
    <w:p w14:paraId="725093B5"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（要旨）</w:t>
      </w:r>
      <w:r w:rsidRPr="00487CCF">
        <w:rPr>
          <w:rFonts w:ascii="ＭＳ 明朝" w:eastAsia="ＭＳ 明朝" w:hAnsi="ＭＳ 明朝" w:cs="ＭＳ 明朝"/>
        </w:rPr>
        <w:fldChar w:fldCharType="begin"/>
      </w:r>
      <w:r w:rsidRPr="00487CCF">
        <w:rPr>
          <w:rFonts w:ascii="ＭＳ 明朝" w:eastAsia="ＭＳ 明朝" w:hAnsi="ＭＳ 明朝" w:cs="ＭＳ 明朝"/>
        </w:rPr>
        <w:instrText>HYPERLINK "https://krs.bz/scj/c?c=891&amp;m=66866&amp;v=29070b01&amp;kv=202606"</w:instrText>
      </w:r>
      <w:r w:rsidRPr="00487CCF">
        <w:rPr>
          <w:rFonts w:ascii="ＭＳ 明朝" w:eastAsia="ＭＳ 明朝" w:hAnsi="ＭＳ 明朝" w:cs="ＭＳ 明朝"/>
        </w:rPr>
      </w:r>
      <w:r w:rsidRPr="00487CCF">
        <w:rPr>
          <w:rFonts w:ascii="ＭＳ 明朝" w:eastAsia="ＭＳ 明朝" w:hAnsi="ＭＳ 明朝" w:cs="ＭＳ 明朝"/>
        </w:rPr>
        <w:fldChar w:fldCharType="separate"/>
      </w:r>
      <w:r w:rsidRPr="00487CCF">
        <w:rPr>
          <w:rStyle w:val="aa"/>
          <w:rFonts w:ascii="ＭＳ 明朝" w:eastAsia="ＭＳ 明朝" w:hAnsi="ＭＳ 明朝" w:cs="ＭＳ 明朝"/>
        </w:rPr>
        <w:t>https://krs.bz/scj/c?c=891&amp;m=66866&amp;v=29070b01&amp;kv=202606</w:t>
      </w:r>
      <w:r w:rsidRPr="00487CCF">
        <w:rPr>
          <w:rFonts w:ascii="ＭＳ 明朝" w:eastAsia="ＭＳ 明朝" w:hAnsi="ＭＳ 明朝" w:cs="ＭＳ 明朝"/>
        </w:rPr>
        <w:fldChar w:fldCharType="end"/>
      </w:r>
    </w:p>
    <w:p w14:paraId="183F85C3" w14:textId="77777777" w:rsidR="00487CCF" w:rsidRPr="00487CCF" w:rsidRDefault="00487CCF" w:rsidP="00487CCF">
      <w:pPr>
        <w:rPr>
          <w:rFonts w:ascii="ＭＳ 明朝" w:eastAsia="ＭＳ 明朝" w:hAnsi="ＭＳ 明朝" w:cs="ＭＳ 明朝"/>
        </w:rPr>
      </w:pPr>
    </w:p>
    <w:p w14:paraId="57FB38D2"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w:t>
      </w:r>
    </w:p>
    <w:p w14:paraId="5BBFA5DB"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２．【日本学術会議幹事会声明】国際社会における「法の支配」の実現を</w:t>
      </w:r>
    </w:p>
    <w:p w14:paraId="624AAD08"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w:t>
      </w:r>
    </w:p>
    <w:p w14:paraId="65DCEA04"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日本学術会議幹事会声明「国際社会における「法の支配」の実現を」を公表しました。</w:t>
      </w:r>
    </w:p>
    <w:p w14:paraId="670A7AAF"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w:t>
      </w:r>
      <w:hyperlink r:id="rId14" w:history="1">
        <w:r w:rsidRPr="00487CCF">
          <w:rPr>
            <w:rStyle w:val="aa"/>
            <w:rFonts w:ascii="ＭＳ 明朝" w:eastAsia="ＭＳ 明朝" w:hAnsi="ＭＳ 明朝" w:cs="ＭＳ 明朝"/>
          </w:rPr>
          <w:t>https://krs.bz/scj/c?c=892&amp;m=66866&amp;v=64ef0b66&amp;kv=202606</w:t>
        </w:r>
      </w:hyperlink>
    </w:p>
    <w:p w14:paraId="1811869C" w14:textId="77777777" w:rsidR="00487CCF" w:rsidRPr="00487CCF" w:rsidRDefault="00487CCF" w:rsidP="00487CCF">
      <w:pPr>
        <w:rPr>
          <w:rFonts w:ascii="ＭＳ 明朝" w:eastAsia="ＭＳ 明朝" w:hAnsi="ＭＳ 明朝" w:cs="ＭＳ 明朝"/>
        </w:rPr>
      </w:pPr>
    </w:p>
    <w:p w14:paraId="7365CBE3"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w:t>
      </w:r>
    </w:p>
    <w:p w14:paraId="234BACAB"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３．【開催案内】公開シンポジウム「サービス化社会における共創価値尺度」</w:t>
      </w:r>
    </w:p>
    <w:p w14:paraId="292BD07F"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w:t>
      </w:r>
    </w:p>
    <w:p w14:paraId="10EA70B5"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【主催】日本学術会議経営学委員会・健康・生活科学委員会・総合工学委員会</w:t>
      </w:r>
    </w:p>
    <w:p w14:paraId="0CF277B2"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合同価値共創社会に資するサービス研究体系検討のための分科会</w:t>
      </w:r>
    </w:p>
    <w:p w14:paraId="4CE69405"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【後援】経営関連学会協議会、サービス学会、日本感性工学会、日本消費者行</w:t>
      </w:r>
    </w:p>
    <w:p w14:paraId="44C97209"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動研究学会、日本マーケティング・サイエンス学会、明治大学専門職</w:t>
      </w:r>
    </w:p>
    <w:p w14:paraId="7F28A486"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大学院グローバル・ビジネス研究科</w:t>
      </w:r>
    </w:p>
    <w:p w14:paraId="553CA00A"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【日時】令和８(2026)年９月27日（日）13:00 ～ 15:30</w:t>
      </w:r>
    </w:p>
    <w:p w14:paraId="11D4871D"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【場所】明治大学駿河台キャンパス グローバルフロント１階 多目的室（ハイブリッド開催）</w:t>
      </w:r>
    </w:p>
    <w:p w14:paraId="21501118"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【参加費】無料</w:t>
      </w:r>
    </w:p>
    <w:p w14:paraId="17AC89FB"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【定員】160名</w:t>
      </w:r>
    </w:p>
    <w:p w14:paraId="513627DE"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【事前申込み】要</w:t>
      </w:r>
    </w:p>
    <w:p w14:paraId="25A446A4"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以下のリンク先申込フォームより、お申し込みください。</w:t>
      </w:r>
    </w:p>
    <w:p w14:paraId="2A36D6FF"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（申込締切　2026年9月25日（金）、上限160名に達し次第受付終了）</w:t>
      </w:r>
    </w:p>
    <w:p w14:paraId="14E2D12D"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w:t>
      </w:r>
      <w:hyperlink r:id="rId15" w:history="1">
        <w:r w:rsidRPr="00487CCF">
          <w:rPr>
            <w:rStyle w:val="aa"/>
            <w:rFonts w:ascii="ＭＳ 明朝" w:eastAsia="ＭＳ 明朝" w:hAnsi="ＭＳ 明朝" w:cs="ＭＳ 明朝"/>
          </w:rPr>
          <w:t>https://krs.bz/scj/c?c=893&amp;m=66866&amp;v=e967f684&amp;kv=202606</w:t>
        </w:r>
      </w:hyperlink>
    </w:p>
    <w:p w14:paraId="5C7F6B56" w14:textId="77777777" w:rsidR="00487CCF" w:rsidRPr="00487CCF" w:rsidRDefault="00487CCF" w:rsidP="00487CCF">
      <w:pPr>
        <w:rPr>
          <w:rFonts w:ascii="ＭＳ 明朝" w:eastAsia="ＭＳ 明朝" w:hAnsi="ＭＳ 明朝" w:cs="ＭＳ 明朝"/>
        </w:rPr>
      </w:pPr>
    </w:p>
    <w:p w14:paraId="1F45A0BB"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【開催趣旨】</w:t>
      </w:r>
    </w:p>
    <w:p w14:paraId="4D33DB48"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日本学術会議の価値共創社会に資するサービス研究体系検討のための分科会</w:t>
      </w:r>
    </w:p>
    <w:p w14:paraId="59703F95"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（略称：サービス学分科会）では、2026年9月4日に見解「サービス化社会にお</w:t>
      </w:r>
    </w:p>
    <w:p w14:paraId="42441C95"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ける共創価値の尺度について」を発出いたしました。</w:t>
      </w:r>
    </w:p>
    <w:p w14:paraId="4A0957B8"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サービス化社会とは、製品を売ることだけではなく、製品・データ・サービ</w:t>
      </w:r>
    </w:p>
    <w:p w14:paraId="637714A5"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シーズ（無形財としてのサービス）がネットワークを通じて、資源を統合し、</w:t>
      </w:r>
    </w:p>
    <w:p w14:paraId="6A5FDFDF"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提供者と利用者の区別なくともに価値を創り上げる活動が中心となる社会です。</w:t>
      </w:r>
    </w:p>
    <w:p w14:paraId="7B1C575C"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ここでは、生活者・企業団体・行政などが価値の創出に参加します。このよう</w:t>
      </w:r>
    </w:p>
    <w:p w14:paraId="09504D1A"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な社会の変化を明確化・可視化する方向性を示すことが本見解の目的です。</w:t>
      </w:r>
    </w:p>
    <w:p w14:paraId="68AA887A"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本シンポジウムでは、サービス化社会を俯瞰し、共創によって産み出される</w:t>
      </w:r>
    </w:p>
    <w:p w14:paraId="7142ACB3"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価値を測る、可視化する、開示して共有することを目指した学術界からの提言</w:t>
      </w:r>
    </w:p>
    <w:p w14:paraId="25E83CF3"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（見解）に向けた議論をご紹介いたします。さらに、サービスと関係する異分</w:t>
      </w:r>
    </w:p>
    <w:p w14:paraId="5976FBBC"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野の学術研究者、企業関係者、ポリシーメーカーを交えたパネルディスカッシ</w:t>
      </w:r>
    </w:p>
    <w:p w14:paraId="44A443BF"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ョンを通じ、多角的な視点から議論を深めます。</w:t>
      </w:r>
    </w:p>
    <w:p w14:paraId="6CC7D82A"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是非ともご参加いただき、皆様からのご意見をいただきたく存じます。</w:t>
      </w:r>
    </w:p>
    <w:p w14:paraId="49BCC509" w14:textId="77777777" w:rsidR="00487CCF" w:rsidRPr="00487CCF" w:rsidRDefault="00487CCF" w:rsidP="00487CCF">
      <w:pPr>
        <w:rPr>
          <w:rFonts w:ascii="ＭＳ 明朝" w:eastAsia="ＭＳ 明朝" w:hAnsi="ＭＳ 明朝" w:cs="ＭＳ 明朝"/>
        </w:rPr>
      </w:pPr>
    </w:p>
    <w:p w14:paraId="69DFB4D2"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【プログラム】</w:t>
      </w:r>
      <w:r w:rsidRPr="00487CCF">
        <w:rPr>
          <w:rFonts w:ascii="ＭＳ 明朝" w:eastAsia="ＭＳ 明朝" w:hAnsi="ＭＳ 明朝" w:cs="ＭＳ 明朝"/>
        </w:rPr>
        <w:fldChar w:fldCharType="begin"/>
      </w:r>
      <w:r w:rsidRPr="00487CCF">
        <w:rPr>
          <w:rFonts w:ascii="ＭＳ 明朝" w:eastAsia="ＭＳ 明朝" w:hAnsi="ＭＳ 明朝" w:cs="ＭＳ 明朝"/>
        </w:rPr>
        <w:instrText>HYPERLINK "https://krs.bz/scj/c?c=894&amp;m=66866&amp;v=ff3f0ba8&amp;kv=202606"</w:instrText>
      </w:r>
      <w:r w:rsidRPr="00487CCF">
        <w:rPr>
          <w:rFonts w:ascii="ＭＳ 明朝" w:eastAsia="ＭＳ 明朝" w:hAnsi="ＭＳ 明朝" w:cs="ＭＳ 明朝"/>
        </w:rPr>
      </w:r>
      <w:r w:rsidRPr="00487CCF">
        <w:rPr>
          <w:rFonts w:ascii="ＭＳ 明朝" w:eastAsia="ＭＳ 明朝" w:hAnsi="ＭＳ 明朝" w:cs="ＭＳ 明朝"/>
        </w:rPr>
        <w:fldChar w:fldCharType="separate"/>
      </w:r>
      <w:r w:rsidRPr="00487CCF">
        <w:rPr>
          <w:rStyle w:val="aa"/>
          <w:rFonts w:ascii="ＭＳ 明朝" w:eastAsia="ＭＳ 明朝" w:hAnsi="ＭＳ 明朝" w:cs="ＭＳ 明朝"/>
        </w:rPr>
        <w:t>https://krs.bz/scj/c?c=894&amp;m=66866&amp;v=ff3f0ba8&amp;kv=202606</w:t>
      </w:r>
      <w:r w:rsidRPr="00487CCF">
        <w:rPr>
          <w:rFonts w:ascii="ＭＳ 明朝" w:eastAsia="ＭＳ 明朝" w:hAnsi="ＭＳ 明朝" w:cs="ＭＳ 明朝"/>
        </w:rPr>
        <w:fldChar w:fldCharType="end"/>
      </w:r>
    </w:p>
    <w:p w14:paraId="4628D23A"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【問い合わせ先】</w:t>
      </w:r>
    </w:p>
    <w:p w14:paraId="2715D12A"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メールアドレス：M-service-symposium-</w:t>
      </w:r>
      <w:proofErr w:type="spellStart"/>
      <w:r w:rsidRPr="00487CCF">
        <w:rPr>
          <w:rFonts w:ascii="ＭＳ 明朝" w:eastAsia="ＭＳ 明朝" w:hAnsi="ＭＳ 明朝" w:cs="ＭＳ 明朝"/>
        </w:rPr>
        <w:t>scj</w:t>
      </w:r>
      <w:proofErr w:type="spellEnd"/>
      <w:r w:rsidRPr="00487CCF">
        <w:rPr>
          <w:rFonts w:ascii="ＭＳ 明朝" w:eastAsia="ＭＳ 明朝" w:hAnsi="ＭＳ 明朝" w:cs="ＭＳ 明朝"/>
        </w:rPr>
        <w:t>-ml(a)aist.go.jp ※(a)を@にしてお送りください。</w:t>
      </w:r>
    </w:p>
    <w:p w14:paraId="0B0606C9" w14:textId="77777777" w:rsidR="00487CCF" w:rsidRPr="00487CCF" w:rsidRDefault="00487CCF" w:rsidP="00487CCF">
      <w:pPr>
        <w:rPr>
          <w:rFonts w:ascii="ＭＳ 明朝" w:eastAsia="ＭＳ 明朝" w:hAnsi="ＭＳ 明朝" w:cs="ＭＳ 明朝"/>
        </w:rPr>
      </w:pPr>
    </w:p>
    <w:p w14:paraId="013F0E49"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w:t>
      </w:r>
    </w:p>
    <w:p w14:paraId="6B13C203"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４．【お知らせ】特設ウェブサイト　日本学術会議の法人化について</w:t>
      </w:r>
    </w:p>
    <w:p w14:paraId="7006CF78"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w:t>
      </w:r>
    </w:p>
    <w:p w14:paraId="50522701"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令和７年６月11日に日本学術会議法が成立し、日本学術会議は、令和８年</w:t>
      </w:r>
    </w:p>
    <w:p w14:paraId="7AAF274E"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10月１日に法人へ移行することとなりました。</w:t>
      </w:r>
    </w:p>
    <w:p w14:paraId="2C83C24A"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こちらのページでは、法人化の準備状況等を掲載しております。</w:t>
      </w:r>
    </w:p>
    <w:p w14:paraId="55C15A89"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w:t>
      </w:r>
      <w:hyperlink r:id="rId16" w:history="1">
        <w:r w:rsidRPr="00487CCF">
          <w:rPr>
            <w:rStyle w:val="aa"/>
            <w:rFonts w:ascii="ＭＳ 明朝" w:eastAsia="ＭＳ 明朝" w:hAnsi="ＭＳ 明朝" w:cs="ＭＳ 明朝"/>
          </w:rPr>
          <w:t>https://krs.bz/scj/c?c=895&amp;m=66866&amp;v=72b7f64a&amp;kv=202606</w:t>
        </w:r>
      </w:hyperlink>
    </w:p>
    <w:p w14:paraId="75BB28CF" w14:textId="77777777" w:rsidR="00487CCF" w:rsidRPr="00487CCF" w:rsidRDefault="00487CCF" w:rsidP="00487CCF">
      <w:pPr>
        <w:rPr>
          <w:rFonts w:ascii="ＭＳ 明朝" w:eastAsia="ＭＳ 明朝" w:hAnsi="ＭＳ 明朝" w:cs="ＭＳ 明朝"/>
        </w:rPr>
      </w:pPr>
    </w:p>
    <w:p w14:paraId="281994BF"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w:t>
      </w:r>
    </w:p>
    <w:p w14:paraId="786C2D7D"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日本学術会議公式Ｘ</w:t>
      </w:r>
    </w:p>
    <w:p w14:paraId="691A06E6"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w:t>
      </w:r>
      <w:hyperlink r:id="rId17" w:history="1">
        <w:r w:rsidRPr="00487CCF">
          <w:rPr>
            <w:rStyle w:val="aa"/>
            <w:rFonts w:ascii="ＭＳ 明朝" w:eastAsia="ＭＳ 明朝" w:hAnsi="ＭＳ 明朝" w:cs="ＭＳ 明朝"/>
          </w:rPr>
          <w:t>https://krs.bz/scj/c?c=896&amp;m=66866&amp;v=3f5ff62d&amp;kv=202606</w:t>
        </w:r>
      </w:hyperlink>
    </w:p>
    <w:p w14:paraId="26879460"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日本学術会議YouTubeチャンネル</w:t>
      </w:r>
    </w:p>
    <w:p w14:paraId="3A53F327"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w:t>
      </w:r>
      <w:hyperlink r:id="rId18" w:history="1">
        <w:r w:rsidRPr="00487CCF">
          <w:rPr>
            <w:rStyle w:val="aa"/>
            <w:rFonts w:ascii="ＭＳ 明朝" w:eastAsia="ＭＳ 明朝" w:hAnsi="ＭＳ 明朝" w:cs="ＭＳ 明朝"/>
          </w:rPr>
          <w:t>https://krs.bz/scj/c?c=897&amp;m=66866&amp;v=b2d70bcf&amp;kv=202606</w:t>
        </w:r>
      </w:hyperlink>
    </w:p>
    <w:p w14:paraId="41A3F58F"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w:t>
      </w:r>
    </w:p>
    <w:p w14:paraId="4A105959"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w:t>
      </w:r>
    </w:p>
    <w:p w14:paraId="70408279"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日本学術会議ニュース・メールは転載自由ですので、関係団体の学術誌等へ</w:t>
      </w:r>
    </w:p>
    <w:p w14:paraId="75DA3F4F"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の転載や関係団体の構成員への転送等をしていただき、より多くの方にお読み</w:t>
      </w:r>
    </w:p>
    <w:p w14:paraId="50BBB482"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いただけるようにお取り計らいください。</w:t>
      </w:r>
    </w:p>
    <w:p w14:paraId="4C08ADFA"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過去のニュース・メールは、日本学術会議ウェブサイトに掲載しております。</w:t>
      </w:r>
    </w:p>
    <w:p w14:paraId="040725FE" w14:textId="77777777" w:rsidR="00487CCF" w:rsidRPr="00487CCF" w:rsidRDefault="00487CCF" w:rsidP="00487CCF">
      <w:pPr>
        <w:rPr>
          <w:rFonts w:ascii="ＭＳ 明朝" w:eastAsia="ＭＳ 明朝" w:hAnsi="ＭＳ 明朝" w:cs="ＭＳ 明朝"/>
        </w:rPr>
      </w:pPr>
      <w:hyperlink r:id="rId19" w:history="1">
        <w:r w:rsidRPr="00487CCF">
          <w:rPr>
            <w:rStyle w:val="aa"/>
            <w:rFonts w:ascii="ＭＳ 明朝" w:eastAsia="ＭＳ 明朝" w:hAnsi="ＭＳ 明朝" w:cs="ＭＳ 明朝"/>
          </w:rPr>
          <w:t>https://krs.bz/scj/c?c=898&amp;m=66866&amp;v=13ee0c75&amp;kv=202606</w:t>
        </w:r>
      </w:hyperlink>
    </w:p>
    <w:p w14:paraId="21493068" w14:textId="77777777" w:rsidR="00487CCF" w:rsidRPr="00487CCF" w:rsidRDefault="00487CCF" w:rsidP="00487CCF">
      <w:pPr>
        <w:rPr>
          <w:rFonts w:ascii="ＭＳ 明朝" w:eastAsia="ＭＳ 明朝" w:hAnsi="ＭＳ 明朝" w:cs="ＭＳ 明朝"/>
        </w:rPr>
      </w:pPr>
    </w:p>
    <w:p w14:paraId="0FD2C2ED"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【本メールに関する問い合わせ】</w:t>
      </w:r>
    </w:p>
    <w:p w14:paraId="238CB9F8"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本メールは、配信専用のアドレスで配信されており返信できません。</w:t>
      </w:r>
    </w:p>
    <w:p w14:paraId="68C71796"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本メールに関する問い合わせは、下記のURLに連絡先の記載がありますの</w:t>
      </w:r>
    </w:p>
    <w:p w14:paraId="38E0D40C"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で、そちらからお願いいたします。</w:t>
      </w:r>
    </w:p>
    <w:p w14:paraId="2433A22F"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w:t>
      </w:r>
    </w:p>
    <w:p w14:paraId="6BE1A609"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発行：日本学術会議事務局　</w:t>
      </w:r>
      <w:hyperlink r:id="rId20" w:history="1">
        <w:r w:rsidRPr="00487CCF">
          <w:rPr>
            <w:rStyle w:val="aa"/>
            <w:rFonts w:ascii="ＭＳ 明朝" w:eastAsia="ＭＳ 明朝" w:hAnsi="ＭＳ 明朝" w:cs="ＭＳ 明朝"/>
          </w:rPr>
          <w:t>https://krs.bz/scj/c?c=899&amp;m=66866&amp;v=9e66f197&amp;kv=202606</w:t>
        </w:r>
      </w:hyperlink>
    </w:p>
    <w:p w14:paraId="4AAB939E" w14:textId="77777777" w:rsidR="00487CCF" w:rsidRPr="00487CCF" w:rsidRDefault="00487CCF" w:rsidP="00487CCF">
      <w:pPr>
        <w:rPr>
          <w:rFonts w:ascii="ＭＳ 明朝" w:eastAsia="ＭＳ 明朝" w:hAnsi="ＭＳ 明朝" w:cs="ＭＳ 明朝"/>
        </w:rPr>
      </w:pPr>
      <w:r w:rsidRPr="00487CCF">
        <w:rPr>
          <w:rFonts w:ascii="ＭＳ 明朝" w:eastAsia="ＭＳ 明朝" w:hAnsi="ＭＳ 明朝" w:cs="ＭＳ 明朝"/>
        </w:rPr>
        <w:t xml:space="preserve">　　　　 〒106-8555 東京都港区六本木7-22-34</w:t>
      </w:r>
    </w:p>
    <w:p w14:paraId="54393338" w14:textId="48A4A5B0" w:rsidR="003410A3" w:rsidRPr="00487CCF" w:rsidRDefault="003410A3" w:rsidP="00487CCF"/>
    <w:sectPr w:rsidR="003410A3" w:rsidRPr="00487CC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DFCFC" w14:textId="77777777" w:rsidR="008F5AA4" w:rsidRDefault="008F5AA4" w:rsidP="00521CC1">
      <w:pPr>
        <w:spacing w:after="0" w:line="240" w:lineRule="auto"/>
      </w:pPr>
      <w:r>
        <w:separator/>
      </w:r>
    </w:p>
  </w:endnote>
  <w:endnote w:type="continuationSeparator" w:id="0">
    <w:p w14:paraId="6261E5E9" w14:textId="77777777" w:rsidR="008F5AA4" w:rsidRDefault="008F5AA4" w:rsidP="00521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D7498" w14:textId="77777777" w:rsidR="008F5AA4" w:rsidRDefault="008F5AA4" w:rsidP="00521CC1">
      <w:pPr>
        <w:spacing w:after="0" w:line="240" w:lineRule="auto"/>
      </w:pPr>
      <w:r>
        <w:separator/>
      </w:r>
    </w:p>
  </w:footnote>
  <w:footnote w:type="continuationSeparator" w:id="0">
    <w:p w14:paraId="0E783A62" w14:textId="77777777" w:rsidR="008F5AA4" w:rsidRDefault="008F5AA4" w:rsidP="00521C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1A3"/>
    <w:rsid w:val="000067D1"/>
    <w:rsid w:val="00015C11"/>
    <w:rsid w:val="00021AE2"/>
    <w:rsid w:val="000328DE"/>
    <w:rsid w:val="00064315"/>
    <w:rsid w:val="000E640F"/>
    <w:rsid w:val="00106A62"/>
    <w:rsid w:val="00130009"/>
    <w:rsid w:val="001364E5"/>
    <w:rsid w:val="001734B8"/>
    <w:rsid w:val="001B0A86"/>
    <w:rsid w:val="001B7EB6"/>
    <w:rsid w:val="001C2C45"/>
    <w:rsid w:val="001D0153"/>
    <w:rsid w:val="001E18F6"/>
    <w:rsid w:val="00205926"/>
    <w:rsid w:val="00216459"/>
    <w:rsid w:val="002675E2"/>
    <w:rsid w:val="00275F7F"/>
    <w:rsid w:val="00284B5C"/>
    <w:rsid w:val="00295A4F"/>
    <w:rsid w:val="002B367B"/>
    <w:rsid w:val="002B4165"/>
    <w:rsid w:val="002C2095"/>
    <w:rsid w:val="002E1FA3"/>
    <w:rsid w:val="0032147F"/>
    <w:rsid w:val="00326F4C"/>
    <w:rsid w:val="003410A3"/>
    <w:rsid w:val="00362AEE"/>
    <w:rsid w:val="003D247D"/>
    <w:rsid w:val="00401ABD"/>
    <w:rsid w:val="00432310"/>
    <w:rsid w:val="00471F6E"/>
    <w:rsid w:val="00487CCF"/>
    <w:rsid w:val="004B31A7"/>
    <w:rsid w:val="004C7D14"/>
    <w:rsid w:val="00521CC1"/>
    <w:rsid w:val="005315B7"/>
    <w:rsid w:val="0053183D"/>
    <w:rsid w:val="00551E6A"/>
    <w:rsid w:val="0056583A"/>
    <w:rsid w:val="005839E5"/>
    <w:rsid w:val="00596EB9"/>
    <w:rsid w:val="005A0CE9"/>
    <w:rsid w:val="005D2A85"/>
    <w:rsid w:val="005D78A0"/>
    <w:rsid w:val="005F36E7"/>
    <w:rsid w:val="006C2AB5"/>
    <w:rsid w:val="006F3C2D"/>
    <w:rsid w:val="007048DB"/>
    <w:rsid w:val="0071146B"/>
    <w:rsid w:val="00715B02"/>
    <w:rsid w:val="00744404"/>
    <w:rsid w:val="00751DB8"/>
    <w:rsid w:val="007605BE"/>
    <w:rsid w:val="0077103D"/>
    <w:rsid w:val="00780A18"/>
    <w:rsid w:val="007A23E8"/>
    <w:rsid w:val="007B6F15"/>
    <w:rsid w:val="007C350A"/>
    <w:rsid w:val="00835973"/>
    <w:rsid w:val="00841B24"/>
    <w:rsid w:val="00894CD9"/>
    <w:rsid w:val="008C7BEB"/>
    <w:rsid w:val="008F5AA4"/>
    <w:rsid w:val="009011A3"/>
    <w:rsid w:val="0093675E"/>
    <w:rsid w:val="009E58BB"/>
    <w:rsid w:val="00A27E57"/>
    <w:rsid w:val="00A32F7F"/>
    <w:rsid w:val="00AF02DA"/>
    <w:rsid w:val="00B26CCE"/>
    <w:rsid w:val="00B348A6"/>
    <w:rsid w:val="00B85AFE"/>
    <w:rsid w:val="00B95EE1"/>
    <w:rsid w:val="00BC1AD5"/>
    <w:rsid w:val="00BE6130"/>
    <w:rsid w:val="00BF7920"/>
    <w:rsid w:val="00C118B2"/>
    <w:rsid w:val="00C356B9"/>
    <w:rsid w:val="00C55EB6"/>
    <w:rsid w:val="00C6634B"/>
    <w:rsid w:val="00C77017"/>
    <w:rsid w:val="00C806D1"/>
    <w:rsid w:val="00C8345B"/>
    <w:rsid w:val="00CF5A69"/>
    <w:rsid w:val="00DD09A5"/>
    <w:rsid w:val="00DF0B22"/>
    <w:rsid w:val="00DF4560"/>
    <w:rsid w:val="00E10C1A"/>
    <w:rsid w:val="00E4200A"/>
    <w:rsid w:val="00E61056"/>
    <w:rsid w:val="00E76C3D"/>
    <w:rsid w:val="00E93ABA"/>
    <w:rsid w:val="00EB4424"/>
    <w:rsid w:val="00EE5B27"/>
    <w:rsid w:val="00EF274F"/>
    <w:rsid w:val="00EF3175"/>
    <w:rsid w:val="00EF68BF"/>
    <w:rsid w:val="00F018A4"/>
    <w:rsid w:val="00F513CA"/>
    <w:rsid w:val="00FC4671"/>
    <w:rsid w:val="00FE10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D86105"/>
  <w15:chartTrackingRefBased/>
  <w15:docId w15:val="{B085A7A9-9F8E-4AE4-81F2-887E11DDC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011A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011A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011A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011A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011A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011A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011A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011A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011A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011A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011A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011A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011A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011A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011A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011A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011A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011A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011A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011A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011A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011A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011A3"/>
    <w:pPr>
      <w:spacing w:before="160"/>
      <w:jc w:val="center"/>
    </w:pPr>
    <w:rPr>
      <w:i/>
      <w:iCs/>
      <w:color w:val="404040" w:themeColor="text1" w:themeTint="BF"/>
    </w:rPr>
  </w:style>
  <w:style w:type="character" w:customStyle="1" w:styleId="a8">
    <w:name w:val="引用文 (文字)"/>
    <w:basedOn w:val="a0"/>
    <w:link w:val="a7"/>
    <w:uiPriority w:val="29"/>
    <w:rsid w:val="009011A3"/>
    <w:rPr>
      <w:i/>
      <w:iCs/>
      <w:color w:val="404040" w:themeColor="text1" w:themeTint="BF"/>
    </w:rPr>
  </w:style>
  <w:style w:type="paragraph" w:styleId="a9">
    <w:name w:val="List Paragraph"/>
    <w:basedOn w:val="a"/>
    <w:uiPriority w:val="34"/>
    <w:qFormat/>
    <w:rsid w:val="009011A3"/>
    <w:pPr>
      <w:ind w:left="720"/>
      <w:contextualSpacing/>
    </w:pPr>
  </w:style>
  <w:style w:type="character" w:styleId="21">
    <w:name w:val="Intense Emphasis"/>
    <w:basedOn w:val="a0"/>
    <w:uiPriority w:val="21"/>
    <w:qFormat/>
    <w:rsid w:val="009011A3"/>
    <w:rPr>
      <w:i/>
      <w:iCs/>
      <w:color w:val="0F4761" w:themeColor="accent1" w:themeShade="BF"/>
    </w:rPr>
  </w:style>
  <w:style w:type="paragraph" w:styleId="22">
    <w:name w:val="Intense Quote"/>
    <w:basedOn w:val="a"/>
    <w:next w:val="a"/>
    <w:link w:val="23"/>
    <w:uiPriority w:val="30"/>
    <w:qFormat/>
    <w:rsid w:val="009011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011A3"/>
    <w:rPr>
      <w:i/>
      <w:iCs/>
      <w:color w:val="0F4761" w:themeColor="accent1" w:themeShade="BF"/>
    </w:rPr>
  </w:style>
  <w:style w:type="character" w:styleId="24">
    <w:name w:val="Intense Reference"/>
    <w:basedOn w:val="a0"/>
    <w:uiPriority w:val="32"/>
    <w:qFormat/>
    <w:rsid w:val="009011A3"/>
    <w:rPr>
      <w:b/>
      <w:bCs/>
      <w:smallCaps/>
      <w:color w:val="0F4761" w:themeColor="accent1" w:themeShade="BF"/>
      <w:spacing w:val="5"/>
    </w:rPr>
  </w:style>
  <w:style w:type="character" w:styleId="aa">
    <w:name w:val="Hyperlink"/>
    <w:basedOn w:val="a0"/>
    <w:uiPriority w:val="99"/>
    <w:unhideWhenUsed/>
    <w:rsid w:val="009011A3"/>
    <w:rPr>
      <w:color w:val="467886" w:themeColor="hyperlink"/>
      <w:u w:val="single"/>
    </w:rPr>
  </w:style>
  <w:style w:type="character" w:styleId="ab">
    <w:name w:val="Unresolved Mention"/>
    <w:basedOn w:val="a0"/>
    <w:uiPriority w:val="99"/>
    <w:semiHidden/>
    <w:unhideWhenUsed/>
    <w:rsid w:val="009011A3"/>
    <w:rPr>
      <w:color w:val="605E5C"/>
      <w:shd w:val="clear" w:color="auto" w:fill="E1DFDD"/>
    </w:rPr>
  </w:style>
  <w:style w:type="paragraph" w:styleId="ac">
    <w:name w:val="header"/>
    <w:basedOn w:val="a"/>
    <w:link w:val="ad"/>
    <w:uiPriority w:val="99"/>
    <w:unhideWhenUsed/>
    <w:rsid w:val="00521CC1"/>
    <w:pPr>
      <w:tabs>
        <w:tab w:val="center" w:pos="4252"/>
        <w:tab w:val="right" w:pos="8504"/>
      </w:tabs>
      <w:snapToGrid w:val="0"/>
    </w:pPr>
  </w:style>
  <w:style w:type="character" w:customStyle="1" w:styleId="ad">
    <w:name w:val="ヘッダー (文字)"/>
    <w:basedOn w:val="a0"/>
    <w:link w:val="ac"/>
    <w:uiPriority w:val="99"/>
    <w:rsid w:val="00521CC1"/>
  </w:style>
  <w:style w:type="paragraph" w:styleId="ae">
    <w:name w:val="footer"/>
    <w:basedOn w:val="a"/>
    <w:link w:val="af"/>
    <w:uiPriority w:val="99"/>
    <w:unhideWhenUsed/>
    <w:rsid w:val="00521CC1"/>
    <w:pPr>
      <w:tabs>
        <w:tab w:val="center" w:pos="4252"/>
        <w:tab w:val="right" w:pos="8504"/>
      </w:tabs>
      <w:snapToGrid w:val="0"/>
    </w:pPr>
  </w:style>
  <w:style w:type="character" w:customStyle="1" w:styleId="af">
    <w:name w:val="フッター (文字)"/>
    <w:basedOn w:val="a0"/>
    <w:link w:val="ae"/>
    <w:uiPriority w:val="99"/>
    <w:rsid w:val="00521C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rs.bz/scj/c?c=880&amp;m=66866&amp;v=ea06fd4a&amp;kv=202606" TargetMode="External"/><Relationship Id="rId13" Type="http://schemas.openxmlformats.org/officeDocument/2006/relationships/hyperlink" Target="https://krs.bz/scj/c?c=890&amp;m=66866&amp;v=a48ff6e3&amp;kv=202606" TargetMode="External"/><Relationship Id="rId18" Type="http://schemas.openxmlformats.org/officeDocument/2006/relationships/hyperlink" Target="https://krs.bz/scj/c?c=897&amp;m=66866&amp;v=b2d70bcf&amp;kv=202606"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krs.bz/scj/c?c=878&amp;m=66866&amp;v=76726449&amp;kv=202606" TargetMode="External"/><Relationship Id="rId12" Type="http://schemas.openxmlformats.org/officeDocument/2006/relationships/hyperlink" Target="https://krs.bz/scj/c?c=888&amp;m=66866&amp;v=5d6707dc&amp;kv=202606" TargetMode="External"/><Relationship Id="rId17" Type="http://schemas.openxmlformats.org/officeDocument/2006/relationships/hyperlink" Target="https://krs.bz/scj/c?c=896&amp;m=66866&amp;v=3f5ff62d&amp;kv=202606" TargetMode="External"/><Relationship Id="rId2" Type="http://schemas.openxmlformats.org/officeDocument/2006/relationships/settings" Target="settings.xml"/><Relationship Id="rId16" Type="http://schemas.openxmlformats.org/officeDocument/2006/relationships/hyperlink" Target="https://krs.bz/scj/c?c=895&amp;m=66866&amp;v=72b7f64a&amp;kv=202606" TargetMode="External"/><Relationship Id="rId20" Type="http://schemas.openxmlformats.org/officeDocument/2006/relationships/hyperlink" Target="https://krs.bz/scj/c?c=899&amp;m=66866&amp;v=9e66f197&amp;kv=202606" TargetMode="External"/><Relationship Id="rId1" Type="http://schemas.openxmlformats.org/officeDocument/2006/relationships/styles" Target="styles.xml"/><Relationship Id="rId6" Type="http://schemas.openxmlformats.org/officeDocument/2006/relationships/hyperlink" Target="https://krs.bz/scj/c?c=876&amp;m=66866&amp;v=5ac39e11&amp;kv=202606" TargetMode="External"/><Relationship Id="rId11" Type="http://schemas.openxmlformats.org/officeDocument/2006/relationships/hyperlink" Target="https://krs.bz/scj/c?c=886&amp;m=66866&amp;v=71d6fd84&amp;kv=202606" TargetMode="External"/><Relationship Id="rId5" Type="http://schemas.openxmlformats.org/officeDocument/2006/relationships/endnotes" Target="endnotes.xml"/><Relationship Id="rId15" Type="http://schemas.openxmlformats.org/officeDocument/2006/relationships/hyperlink" Target="https://krs.bz/scj/c?c=893&amp;m=66866&amp;v=e967f684&amp;kv=202606" TargetMode="External"/><Relationship Id="rId10" Type="http://schemas.openxmlformats.org/officeDocument/2006/relationships/hyperlink" Target="https://krs.bz/scj/c?c=884&amp;m=66866&amp;v=b1b60001&amp;kv=202606" TargetMode="External"/><Relationship Id="rId19" Type="http://schemas.openxmlformats.org/officeDocument/2006/relationships/hyperlink" Target="https://krs.bz/scj/c?c=898&amp;m=66866&amp;v=13ee0c75&amp;kv=202606" TargetMode="External"/><Relationship Id="rId4" Type="http://schemas.openxmlformats.org/officeDocument/2006/relationships/footnotes" Target="footnotes.xml"/><Relationship Id="rId9" Type="http://schemas.openxmlformats.org/officeDocument/2006/relationships/hyperlink" Target="https://krs.bz/scj/c?c=882&amp;m=66866&amp;v=2a6600cf&amp;kv=202606" TargetMode="External"/><Relationship Id="rId14" Type="http://schemas.openxmlformats.org/officeDocument/2006/relationships/hyperlink" Target="https://krs.bz/scj/c?c=892&amp;m=66866&amp;v=64ef0b66&amp;kv=202606" TargetMode="External"/><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938</Words>
  <Characters>5349</Characters>
  <Application>Microsoft Office Word</Application>
  <DocSecurity>0</DocSecurity>
  <Lines>44</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光 古田</dc:creator>
  <cp:keywords/>
  <dc:description/>
  <cp:lastModifiedBy>光 古田</cp:lastModifiedBy>
  <cp:revision>3</cp:revision>
  <cp:lastPrinted>2026-06-15T04:30:00Z</cp:lastPrinted>
  <dcterms:created xsi:type="dcterms:W3CDTF">2026-10-14T07:35:00Z</dcterms:created>
  <dcterms:modified xsi:type="dcterms:W3CDTF">2026-10-14T07:36:00Z</dcterms:modified>
</cp:coreProperties>
</file>