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BB49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3EEB6B4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◆◇◆◇◆◇◆◇◆◇日本学術会議ニュース・メール◇◆◇◆◇◆◇◆◇◆</w:t>
      </w:r>
    </w:p>
    <w:p w14:paraId="68806B7F"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No.984　｜　2026年10月9日　　　　　　　　　　</w:t>
      </w:r>
    </w:p>
    <w:p w14:paraId="21A8D10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64672CD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652F27C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トップニュース　□□</w:t>
      </w:r>
    </w:p>
    <w:p w14:paraId="5D155BE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177279C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１．【日本学術会議会長談話】硤合憲三先生のノーベル化学賞受賞を祝して</w:t>
      </w:r>
    </w:p>
    <w:p w14:paraId="1DB6226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２．【開催案内】共同主催国際会議「第10回国際窒素会議」</w:t>
      </w:r>
    </w:p>
    <w:p w14:paraId="6F53A1B6"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３．【ご案内】令和10年度共同主催国際会議の募集について</w:t>
      </w:r>
    </w:p>
    <w:p w14:paraId="766FB57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36912A8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7A19AC4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１．【日本学術会議会長談話】硤合憲三先生のノーベル化学賞受賞を祝して</w:t>
      </w:r>
    </w:p>
    <w:p w14:paraId="45F3DA5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370C29D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硤合憲三先生（東京理科大学名誉教授）のノーベル化学賞受賞に際し、会長</w:t>
      </w:r>
    </w:p>
    <w:p w14:paraId="68AD64E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談話を公表しました。</w:t>
      </w:r>
    </w:p>
    <w:p w14:paraId="5F050FA4" w14:textId="77777777" w:rsidR="00284B5C" w:rsidRPr="00284B5C" w:rsidRDefault="00284B5C" w:rsidP="00284B5C">
      <w:pPr>
        <w:rPr>
          <w:rFonts w:ascii="ＭＳ 明朝" w:eastAsia="ＭＳ 明朝" w:hAnsi="ＭＳ 明朝" w:cs="ＭＳ 明朝"/>
        </w:rPr>
      </w:pPr>
    </w:p>
    <w:p w14:paraId="6035EDF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○日本学術会議会長談話「硤合憲三先生のノーベル化学賞受賞を祝して」</w:t>
      </w:r>
    </w:p>
    <w:p w14:paraId="0FF7832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w:t>
      </w:r>
      <w:hyperlink r:id="rId6" w:history="1">
        <w:r w:rsidRPr="00284B5C">
          <w:rPr>
            <w:rStyle w:val="aa"/>
            <w:rFonts w:ascii="ＭＳ 明朝" w:eastAsia="ＭＳ 明朝" w:hAnsi="ＭＳ 明朝" w:cs="ＭＳ 明朝"/>
          </w:rPr>
          <w:t>https://www.scj.go.jp/ja/info/kohyo/20261008_10_01.html</w:t>
        </w:r>
      </w:hyperlink>
    </w:p>
    <w:p w14:paraId="256E9E19" w14:textId="77777777" w:rsidR="00284B5C" w:rsidRPr="00284B5C" w:rsidRDefault="00284B5C" w:rsidP="00284B5C">
      <w:pPr>
        <w:rPr>
          <w:rFonts w:ascii="ＭＳ 明朝" w:eastAsia="ＭＳ 明朝" w:hAnsi="ＭＳ 明朝" w:cs="ＭＳ 明朝"/>
        </w:rPr>
      </w:pPr>
    </w:p>
    <w:p w14:paraId="1FB3EA6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また、10月９日、加藤会長は、硤合憲三先生（東京理科大学名誉教授）に電</w:t>
      </w:r>
    </w:p>
    <w:p w14:paraId="5433D8D7"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話し、ノーベル化学賞受賞のお祝いの言葉を伝えるとともに、日本学術会議と</w:t>
      </w:r>
    </w:p>
    <w:p w14:paraId="64129A2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しても若い世代や研究コミュニティ全体の研究力強化に向けて取り組んでいき</w:t>
      </w:r>
    </w:p>
    <w:p w14:paraId="38AFBEA7"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たい旨お話ししました。</w:t>
      </w:r>
    </w:p>
    <w:p w14:paraId="4931DE4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lastRenderedPageBreak/>
        <w:t xml:space="preserve">　</w:t>
      </w:r>
      <w:hyperlink r:id="rId7" w:history="1">
        <w:r w:rsidRPr="00284B5C">
          <w:rPr>
            <w:rStyle w:val="aa"/>
            <w:rFonts w:ascii="ＭＳ 明朝" w:eastAsia="ＭＳ 明朝" w:hAnsi="ＭＳ 明朝" w:cs="ＭＳ 明朝"/>
          </w:rPr>
          <w:t>https://www.scj.go.jp/ja/head/report.html</w:t>
        </w:r>
      </w:hyperlink>
    </w:p>
    <w:p w14:paraId="1928A920" w14:textId="77777777" w:rsidR="00284B5C" w:rsidRPr="00284B5C" w:rsidRDefault="00284B5C" w:rsidP="00284B5C">
      <w:pPr>
        <w:rPr>
          <w:rFonts w:ascii="ＭＳ 明朝" w:eastAsia="ＭＳ 明朝" w:hAnsi="ＭＳ 明朝" w:cs="ＭＳ 明朝"/>
        </w:rPr>
      </w:pPr>
    </w:p>
    <w:p w14:paraId="47ED02F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6A97D5D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２．【開催案内】共同主催国際会議「第10回国際窒素会議」</w:t>
      </w:r>
    </w:p>
    <w:p w14:paraId="5DF3423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584113A6" w14:textId="77777777" w:rsidR="00284B5C" w:rsidRPr="00284B5C" w:rsidRDefault="00284B5C" w:rsidP="00284B5C">
      <w:pPr>
        <w:rPr>
          <w:rFonts w:ascii="ＭＳ 明朝" w:eastAsia="ＭＳ 明朝" w:hAnsi="ＭＳ 明朝" w:cs="ＭＳ 明朝"/>
        </w:rPr>
      </w:pPr>
    </w:p>
    <w:p w14:paraId="539B99F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会　期：令和８(2026)年11月２日（月）～６日（金）［５日間］</w:t>
      </w:r>
    </w:p>
    <w:p w14:paraId="136DE68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場　所：国立京都国際会館（京都府京都市）</w:t>
      </w:r>
    </w:p>
    <w:p w14:paraId="7A31AE6B" w14:textId="77777777" w:rsidR="00284B5C" w:rsidRPr="00284B5C" w:rsidRDefault="00284B5C" w:rsidP="00284B5C">
      <w:pPr>
        <w:rPr>
          <w:rFonts w:ascii="ＭＳ 明朝" w:eastAsia="ＭＳ 明朝" w:hAnsi="ＭＳ 明朝" w:cs="ＭＳ 明朝"/>
        </w:rPr>
      </w:pPr>
    </w:p>
    <w:p w14:paraId="5EFD35D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日本学術会議が国際窒素イニシアティブ、第10回国際窒素会議組織委員会及</w:t>
      </w:r>
    </w:p>
    <w:p w14:paraId="3307FD7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び総合地球環境学研究所と共同主催する「第10回国際窒素会議」が、令和８年</w:t>
      </w:r>
    </w:p>
    <w:p w14:paraId="5494393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11月２日（月）～６日（金）に国立京都国際会館（京都府京都市）で開催され</w:t>
      </w:r>
    </w:p>
    <w:p w14:paraId="5564C60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ます。</w:t>
      </w:r>
    </w:p>
    <w:p w14:paraId="160DF7D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本会議は「持続可能な窒素管理を将来世代のために」をメインテーマに、肥</w:t>
      </w:r>
    </w:p>
    <w:p w14:paraId="30E9281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料・工業原料・エネルギー資源としての窒素利用の便益を維持しながら、環境</w:t>
      </w:r>
    </w:p>
    <w:p w14:paraId="7BB44E1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への排出に伴う多様な影響を軽減する方策について、新たな知見や実践経験を</w:t>
      </w:r>
    </w:p>
    <w:p w14:paraId="4F25216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共有し、議論を深めることを目的としています。</w:t>
      </w:r>
    </w:p>
    <w:p w14:paraId="5E800E5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また、本会議期間中の11月３日（火・祝）には、市民公開講座「あなたの毎</w:t>
      </w:r>
    </w:p>
    <w:p w14:paraId="71B20A5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日にひそむ窒素～食と環境のつながりを未来に向けて考える～」を開催します。</w:t>
      </w:r>
    </w:p>
    <w:p w14:paraId="5643D8C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窒素は食料生産を支える一方で、気候変動、生物多様性、大気汚染、水質汚染</w:t>
      </w:r>
    </w:p>
    <w:p w14:paraId="03DFA85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など様々な環境問題にも関わっています。本講座では、研究者や実践者による</w:t>
      </w:r>
    </w:p>
    <w:p w14:paraId="364A53A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講演を通じて、私たちの「食」と「環境」のつながりを身近な視点から考えま</w:t>
      </w:r>
    </w:p>
    <w:p w14:paraId="5C78B23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す。</w:t>
      </w:r>
    </w:p>
    <w:p w14:paraId="1D58F14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市民の皆さまが持続可能な社会づくりについて理解を深める機会として、ど</w:t>
      </w:r>
    </w:p>
    <w:p w14:paraId="782DAEDF"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なたでも無料でご参加いただけます。皆さまのご参加をお待ちしております。</w:t>
      </w:r>
    </w:p>
    <w:p w14:paraId="0B9A9F0B" w14:textId="77777777" w:rsidR="00284B5C" w:rsidRPr="00284B5C" w:rsidRDefault="00284B5C" w:rsidP="00284B5C">
      <w:pPr>
        <w:rPr>
          <w:rFonts w:ascii="ＭＳ 明朝" w:eastAsia="ＭＳ 明朝" w:hAnsi="ＭＳ 明朝" w:cs="ＭＳ 明朝"/>
        </w:rPr>
      </w:pPr>
    </w:p>
    <w:p w14:paraId="45D4308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第10回国際窒素会議　市民公開講座</w:t>
      </w:r>
    </w:p>
    <w:p w14:paraId="78577CF7"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「あなたの毎日にひそむ窒素～食と環境のつながりを未来に向けて考える～」</w:t>
      </w:r>
    </w:p>
    <w:p w14:paraId="4F62179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開催日時：令和８(2026)年11月３日（火・祝）13:00～16:00（12:30受付開始予定）</w:t>
      </w:r>
    </w:p>
    <w:p w14:paraId="012F486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開催地：国立京都国際会館 </w:t>
      </w:r>
      <w:proofErr w:type="spellStart"/>
      <w:r w:rsidRPr="00284B5C">
        <w:rPr>
          <w:rFonts w:ascii="ＭＳ 明朝" w:eastAsia="ＭＳ 明朝" w:hAnsi="ＭＳ 明朝" w:cs="ＭＳ 明朝"/>
        </w:rPr>
        <w:t>RoomD</w:t>
      </w:r>
      <w:proofErr w:type="spellEnd"/>
    </w:p>
    <w:p w14:paraId="0DF8933F"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対　象：どなたでもご参加いただけます。</w:t>
      </w:r>
    </w:p>
    <w:p w14:paraId="1435A1D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定　員：150名（要事前申込、抽選制）</w:t>
      </w:r>
    </w:p>
    <w:p w14:paraId="688EA529" w14:textId="77777777" w:rsidR="00284B5C" w:rsidRPr="00284B5C" w:rsidRDefault="00284B5C" w:rsidP="00284B5C">
      <w:pPr>
        <w:rPr>
          <w:rFonts w:ascii="ＭＳ 明朝" w:eastAsia="ＭＳ 明朝" w:hAnsi="ＭＳ 明朝" w:cs="ＭＳ 明朝"/>
        </w:rPr>
      </w:pPr>
    </w:p>
    <w:p w14:paraId="4362F53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【申込方法】</w:t>
      </w:r>
    </w:p>
    <w:p w14:paraId="4667178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参加費無料・要事前申込</w:t>
      </w:r>
    </w:p>
    <w:p w14:paraId="7BFD6A6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以下のリンク先にあるフォームより申込をお願いいたします。</w:t>
      </w:r>
    </w:p>
    <w:p w14:paraId="43E7061F" w14:textId="77777777" w:rsidR="00284B5C" w:rsidRPr="00284B5C" w:rsidRDefault="00284B5C" w:rsidP="00284B5C">
      <w:pPr>
        <w:rPr>
          <w:rFonts w:ascii="ＭＳ 明朝" w:eastAsia="ＭＳ 明朝" w:hAnsi="ＭＳ 明朝" w:cs="ＭＳ 明朝"/>
        </w:rPr>
      </w:pPr>
      <w:hyperlink r:id="rId8" w:history="1">
        <w:r w:rsidRPr="00284B5C">
          <w:rPr>
            <w:rStyle w:val="aa"/>
            <w:rFonts w:ascii="ＭＳ 明朝" w:eastAsia="ＭＳ 明朝" w:hAnsi="ＭＳ 明朝" w:cs="ＭＳ 明朝"/>
          </w:rPr>
          <w:t>https://forms.cloud.microsoft/r/NkSn8ncAy0</w:t>
        </w:r>
      </w:hyperlink>
    </w:p>
    <w:p w14:paraId="10E2A8E8" w14:textId="77777777" w:rsidR="00284B5C" w:rsidRPr="00284B5C" w:rsidRDefault="00284B5C" w:rsidP="00284B5C">
      <w:pPr>
        <w:rPr>
          <w:rFonts w:ascii="ＭＳ 明朝" w:eastAsia="ＭＳ 明朝" w:hAnsi="ＭＳ 明朝" w:cs="ＭＳ 明朝"/>
        </w:rPr>
      </w:pPr>
    </w:p>
    <w:p w14:paraId="6276975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【問い合わせ先】</w:t>
      </w:r>
    </w:p>
    <w:p w14:paraId="7A997E6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第10回国際窒素会議運営事務局（株式会社日本旅行内）</w:t>
      </w:r>
    </w:p>
    <w:p w14:paraId="6D9361C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E-mail：n2026(a)nta.co.jp　</w:t>
      </w:r>
    </w:p>
    <w:p w14:paraId="4A19FA4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※(a)を@にしてお送りください。</w:t>
      </w:r>
    </w:p>
    <w:p w14:paraId="61A2AB63" w14:textId="77777777" w:rsidR="00284B5C" w:rsidRPr="00284B5C" w:rsidRDefault="00284B5C" w:rsidP="00284B5C">
      <w:pPr>
        <w:rPr>
          <w:rFonts w:ascii="ＭＳ 明朝" w:eastAsia="ＭＳ 明朝" w:hAnsi="ＭＳ 明朝" w:cs="ＭＳ 明朝"/>
        </w:rPr>
      </w:pPr>
    </w:p>
    <w:p w14:paraId="3895E70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69CBFCB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３．【ご案内】令和10年度共同主催国際会議の募集について</w:t>
      </w:r>
    </w:p>
    <w:p w14:paraId="51AB9D4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3FBE671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日本学術会議では昭和28年度以降、学術研究団体が国内で開催する国際会議</w:t>
      </w:r>
    </w:p>
    <w:p w14:paraId="0686C31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のうち、特に重要と認められる国際会議について共同主催を行うことにより、</w:t>
      </w:r>
    </w:p>
    <w:p w14:paraId="7AF61C7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学術研究団体への支援・協力を行っています。</w:t>
      </w:r>
    </w:p>
    <w:p w14:paraId="4EB00C4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この度、令和10年度に開催される国際会議を対象に、</w:t>
      </w:r>
    </w:p>
    <w:p w14:paraId="52D2E477"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【令和８(2026)年10月５日（月）～11月30日（月）まで】共同主催の募集を行います。</w:t>
      </w:r>
    </w:p>
    <w:p w14:paraId="7F9394AD" w14:textId="77777777" w:rsidR="00284B5C" w:rsidRPr="00284B5C" w:rsidRDefault="00284B5C" w:rsidP="00284B5C">
      <w:pPr>
        <w:rPr>
          <w:rFonts w:ascii="ＭＳ 明朝" w:eastAsia="ＭＳ 明朝" w:hAnsi="ＭＳ 明朝" w:cs="ＭＳ 明朝"/>
        </w:rPr>
      </w:pPr>
    </w:p>
    <w:p w14:paraId="5BBB9CD1"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＜募集概要（抜粋）＞</w:t>
      </w:r>
    </w:p>
    <w:p w14:paraId="477BF46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１．共同主催要件</w:t>
      </w:r>
    </w:p>
    <w:p w14:paraId="795B5A78"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・母体団体において、国際会議の日本開催が決定したものであること。</w:t>
      </w:r>
    </w:p>
    <w:p w14:paraId="40AAAC0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・関係分野に影響を与え学術の振興に寄与するものであること。</w:t>
      </w:r>
    </w:p>
    <w:p w14:paraId="6E953FF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・開催期間中に市民公開講座など、会議の成果を一般市民に還元するプログラムを企画していること。</w:t>
      </w:r>
    </w:p>
    <w:p w14:paraId="6EC3908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等</w:t>
      </w:r>
    </w:p>
    <w:p w14:paraId="5F8CE5C2" w14:textId="77777777" w:rsidR="00284B5C" w:rsidRPr="00284B5C" w:rsidRDefault="00284B5C" w:rsidP="00284B5C">
      <w:pPr>
        <w:rPr>
          <w:rFonts w:ascii="ＭＳ 明朝" w:eastAsia="ＭＳ 明朝" w:hAnsi="ＭＳ 明朝" w:cs="ＭＳ 明朝"/>
        </w:rPr>
      </w:pPr>
    </w:p>
    <w:p w14:paraId="3B57256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２．申請手続き等</w:t>
      </w:r>
    </w:p>
    <w:p w14:paraId="1942F02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○申請書類受付期間：令和８(2026)年10月５日（月）～11月30日（月）［期限厳守］</w:t>
      </w:r>
    </w:p>
    <w:p w14:paraId="38030AA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○申請書類提出先（メール）：日本学術会議事務局 国際部国際企画課国際会議係 宛</w:t>
      </w:r>
    </w:p>
    <w:p w14:paraId="67BCEC1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E-mail : scj.kokusaikaigi.h5j(a)cao.go.jp</w:t>
      </w:r>
    </w:p>
    <w:p w14:paraId="55B9B0A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※(a)を@にしてお送りください。</w:t>
      </w:r>
    </w:p>
    <w:p w14:paraId="4FBBCEE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○書面審査を通過した会議に対しヒアリング審査を実施し、候補の選定を行います。</w:t>
      </w:r>
    </w:p>
    <w:p w14:paraId="72FCC5D6"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w:t>
      </w:r>
    </w:p>
    <w:p w14:paraId="663E87BE"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※募集概要・申請書等の詳細はこちらをご覧ください。</w:t>
      </w:r>
    </w:p>
    <w:p w14:paraId="07EA7E8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w:t>
      </w:r>
      <w:hyperlink r:id="rId9" w:history="1">
        <w:r w:rsidRPr="00284B5C">
          <w:rPr>
            <w:rStyle w:val="aa"/>
            <w:rFonts w:ascii="ＭＳ 明朝" w:eastAsia="ＭＳ 明朝" w:hAnsi="ＭＳ 明朝" w:cs="ＭＳ 明朝"/>
          </w:rPr>
          <w:t>https://www.scj.go.jp/ja/int/kaisai/entry.html</w:t>
        </w:r>
      </w:hyperlink>
    </w:p>
    <w:p w14:paraId="4A050092" w14:textId="77777777" w:rsidR="00284B5C" w:rsidRPr="00284B5C" w:rsidRDefault="00284B5C" w:rsidP="00284B5C">
      <w:pPr>
        <w:rPr>
          <w:rFonts w:ascii="ＭＳ 明朝" w:eastAsia="ＭＳ 明朝" w:hAnsi="ＭＳ 明朝" w:cs="ＭＳ 明朝"/>
        </w:rPr>
      </w:pPr>
    </w:p>
    <w:p w14:paraId="3CF3C0B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３．共同主催が認められた国際会議に対して日本学術会議が措置する内容（予定）</w:t>
      </w:r>
    </w:p>
    <w:p w14:paraId="6E35515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○会議開会式における日本学術会議会長（又は副会長）の出席・主催者挨拶。</w:t>
      </w:r>
    </w:p>
    <w:p w14:paraId="0E7DA80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○会場借料（学術プログラム使用分）について、その一部を予算の範囲内で負担。</w:t>
      </w:r>
    </w:p>
    <w:p w14:paraId="05A319E4" w14:textId="77777777" w:rsidR="00284B5C" w:rsidRPr="00284B5C" w:rsidRDefault="00284B5C" w:rsidP="00284B5C">
      <w:pPr>
        <w:rPr>
          <w:rFonts w:ascii="ＭＳ 明朝" w:eastAsia="ＭＳ 明朝" w:hAnsi="ＭＳ 明朝" w:cs="ＭＳ 明朝"/>
        </w:rPr>
      </w:pPr>
    </w:p>
    <w:p w14:paraId="5D24E60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【問い合わせ先】</w:t>
      </w:r>
    </w:p>
    <w:p w14:paraId="6B99FFE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日本学術会議事務局 国際部国際企画課国際会議係　</w:t>
      </w:r>
    </w:p>
    <w:p w14:paraId="0DFAF47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TEL：03-3403-5731　 E-mail：scj.kokusaikaigi.h5j(a)cao.go.jp</w:t>
      </w:r>
    </w:p>
    <w:p w14:paraId="6F81783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※(a)を@にしてお送りください。</w:t>
      </w:r>
    </w:p>
    <w:p w14:paraId="54EE6B10" w14:textId="77777777" w:rsidR="00284B5C" w:rsidRPr="00284B5C" w:rsidRDefault="00284B5C" w:rsidP="00284B5C">
      <w:pPr>
        <w:rPr>
          <w:rFonts w:ascii="ＭＳ 明朝" w:eastAsia="ＭＳ 明朝" w:hAnsi="ＭＳ 明朝" w:cs="ＭＳ 明朝"/>
        </w:rPr>
      </w:pPr>
    </w:p>
    <w:p w14:paraId="598E39E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40510F4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日本学術会議公式Ｘ</w:t>
      </w:r>
    </w:p>
    <w:p w14:paraId="00C3793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w:t>
      </w:r>
      <w:hyperlink r:id="rId10" w:history="1">
        <w:r w:rsidRPr="00284B5C">
          <w:rPr>
            <w:rStyle w:val="aa"/>
            <w:rFonts w:ascii="ＭＳ 明朝" w:eastAsia="ＭＳ 明朝" w:hAnsi="ＭＳ 明朝" w:cs="ＭＳ 明朝"/>
          </w:rPr>
          <w:t>https://x.com/scj_info</w:t>
        </w:r>
      </w:hyperlink>
    </w:p>
    <w:p w14:paraId="660D56A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日本学術会議YouTubeチャンネル</w:t>
      </w:r>
    </w:p>
    <w:p w14:paraId="28C2C05B"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w:t>
      </w:r>
      <w:hyperlink r:id="rId11" w:history="1">
        <w:r w:rsidRPr="00284B5C">
          <w:rPr>
            <w:rStyle w:val="aa"/>
            <w:rFonts w:ascii="ＭＳ 明朝" w:eastAsia="ＭＳ 明朝" w:hAnsi="ＭＳ 明朝" w:cs="ＭＳ 明朝"/>
          </w:rPr>
          <w:t>https://www.youtube.com/channel/UCV49_ycWmnfhNV2jgePY4Cw</w:t>
        </w:r>
      </w:hyperlink>
    </w:p>
    <w:p w14:paraId="525A270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6797BAFD"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42ED636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日本学術会議ニュース・メールは、日本学術会議会員、日本学術会議協力学</w:t>
      </w:r>
    </w:p>
    <w:p w14:paraId="280AA0E3"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術研究団体へ配信しております。転載自由ですので、関係団体の学術誌等への</w:t>
      </w:r>
    </w:p>
    <w:p w14:paraId="3ACAE8B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転載や関係団体の構成員への転送等をしていただき、より多くの方にお読みい</w:t>
      </w:r>
    </w:p>
    <w:p w14:paraId="154EED4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ただけるようにお取り計らいください。</w:t>
      </w:r>
    </w:p>
    <w:p w14:paraId="0FF0AD9C"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過去のニュース・メールは、日本学術会議ウェブサイトに掲載しております。</w:t>
      </w:r>
    </w:p>
    <w:p w14:paraId="1F40E8BB" w14:textId="77777777" w:rsidR="00284B5C" w:rsidRPr="00284B5C" w:rsidRDefault="00284B5C" w:rsidP="00284B5C">
      <w:pPr>
        <w:rPr>
          <w:rFonts w:ascii="ＭＳ 明朝" w:eastAsia="ＭＳ 明朝" w:hAnsi="ＭＳ 明朝" w:cs="ＭＳ 明朝"/>
        </w:rPr>
      </w:pPr>
      <w:hyperlink r:id="rId12" w:history="1">
        <w:r w:rsidRPr="00284B5C">
          <w:rPr>
            <w:rStyle w:val="aa"/>
            <w:rFonts w:ascii="ＭＳ 明朝" w:eastAsia="ＭＳ 明朝" w:hAnsi="ＭＳ 明朝" w:cs="ＭＳ 明朝"/>
          </w:rPr>
          <w:t>https://www.scj.go.jp/ja/other/news/index.html</w:t>
        </w:r>
      </w:hyperlink>
    </w:p>
    <w:p w14:paraId="182D041C" w14:textId="77777777" w:rsidR="00284B5C" w:rsidRPr="00284B5C" w:rsidRDefault="00284B5C" w:rsidP="00284B5C">
      <w:pPr>
        <w:rPr>
          <w:rFonts w:ascii="ＭＳ 明朝" w:eastAsia="ＭＳ 明朝" w:hAnsi="ＭＳ 明朝" w:cs="ＭＳ 明朝"/>
        </w:rPr>
      </w:pPr>
    </w:p>
    <w:p w14:paraId="1203662A"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【本メールに関する問い合わせ】</w:t>
      </w:r>
    </w:p>
    <w:p w14:paraId="27731162"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本メールは、配信専用のアドレスで配信されており返信できません。</w:t>
      </w:r>
    </w:p>
    <w:p w14:paraId="046E91F4"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本メールに関する問い合わせは、日本学術会議ウェブサイトにお問い合わせ</w:t>
      </w:r>
    </w:p>
    <w:p w14:paraId="20E1FDB5"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フォームがありますので、そちらからお願いいたします。</w:t>
      </w:r>
    </w:p>
    <w:p w14:paraId="18CEC7D9"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w:t>
      </w:r>
    </w:p>
    <w:p w14:paraId="4FD5810F"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発行：日本学術会議事務局　</w:t>
      </w:r>
      <w:hyperlink r:id="rId13" w:history="1">
        <w:r w:rsidRPr="00284B5C">
          <w:rPr>
            <w:rStyle w:val="aa"/>
            <w:rFonts w:ascii="ＭＳ 明朝" w:eastAsia="ＭＳ 明朝" w:hAnsi="ＭＳ 明朝" w:cs="ＭＳ 明朝"/>
          </w:rPr>
          <w:t>https://www.scj.go.jp/</w:t>
        </w:r>
      </w:hyperlink>
    </w:p>
    <w:p w14:paraId="4CC50340" w14:textId="77777777" w:rsidR="00284B5C" w:rsidRPr="00284B5C" w:rsidRDefault="00284B5C" w:rsidP="00284B5C">
      <w:pPr>
        <w:rPr>
          <w:rFonts w:ascii="ＭＳ 明朝" w:eastAsia="ＭＳ 明朝" w:hAnsi="ＭＳ 明朝" w:cs="ＭＳ 明朝"/>
        </w:rPr>
      </w:pPr>
      <w:r w:rsidRPr="00284B5C">
        <w:rPr>
          <w:rFonts w:ascii="ＭＳ 明朝" w:eastAsia="ＭＳ 明朝" w:hAnsi="ＭＳ 明朝" w:cs="ＭＳ 明朝"/>
        </w:rPr>
        <w:t xml:space="preserve">　　　　 〒106-8555 東京都港区六本木7-22-34</w:t>
      </w:r>
    </w:p>
    <w:p w14:paraId="54393338" w14:textId="48A4A5B0" w:rsidR="003410A3" w:rsidRPr="00284B5C" w:rsidRDefault="003410A3" w:rsidP="00284B5C"/>
    <w:sectPr w:rsidR="003410A3" w:rsidRPr="00284B5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6FBD" w14:textId="77777777" w:rsidR="00635BD2" w:rsidRDefault="00635BD2" w:rsidP="00521CC1">
      <w:pPr>
        <w:spacing w:after="0" w:line="240" w:lineRule="auto"/>
      </w:pPr>
      <w:r>
        <w:separator/>
      </w:r>
    </w:p>
  </w:endnote>
  <w:endnote w:type="continuationSeparator" w:id="0">
    <w:p w14:paraId="1AB6638C" w14:textId="77777777" w:rsidR="00635BD2" w:rsidRDefault="00635BD2" w:rsidP="00521C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8D24F" w14:textId="77777777" w:rsidR="00635BD2" w:rsidRDefault="00635BD2" w:rsidP="00521CC1">
      <w:pPr>
        <w:spacing w:after="0" w:line="240" w:lineRule="auto"/>
      </w:pPr>
      <w:r>
        <w:separator/>
      </w:r>
    </w:p>
  </w:footnote>
  <w:footnote w:type="continuationSeparator" w:id="0">
    <w:p w14:paraId="1FE77C48" w14:textId="77777777" w:rsidR="00635BD2" w:rsidRDefault="00635BD2" w:rsidP="00521CC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1A3"/>
    <w:rsid w:val="000067D1"/>
    <w:rsid w:val="00015C11"/>
    <w:rsid w:val="00021AE2"/>
    <w:rsid w:val="000328DE"/>
    <w:rsid w:val="00064315"/>
    <w:rsid w:val="000E640F"/>
    <w:rsid w:val="00106A62"/>
    <w:rsid w:val="00130009"/>
    <w:rsid w:val="001364E5"/>
    <w:rsid w:val="001734B8"/>
    <w:rsid w:val="001B0A86"/>
    <w:rsid w:val="001B7EB6"/>
    <w:rsid w:val="001C2C45"/>
    <w:rsid w:val="001D0153"/>
    <w:rsid w:val="001E18F6"/>
    <w:rsid w:val="00205926"/>
    <w:rsid w:val="00216459"/>
    <w:rsid w:val="002675E2"/>
    <w:rsid w:val="00275F7F"/>
    <w:rsid w:val="00284B5C"/>
    <w:rsid w:val="00295A4F"/>
    <w:rsid w:val="002B4165"/>
    <w:rsid w:val="002C2095"/>
    <w:rsid w:val="002E1FA3"/>
    <w:rsid w:val="0032147F"/>
    <w:rsid w:val="00326F4C"/>
    <w:rsid w:val="003410A3"/>
    <w:rsid w:val="00362AEE"/>
    <w:rsid w:val="003D247D"/>
    <w:rsid w:val="00401ABD"/>
    <w:rsid w:val="00432310"/>
    <w:rsid w:val="00471F6E"/>
    <w:rsid w:val="004B31A7"/>
    <w:rsid w:val="004C7D14"/>
    <w:rsid w:val="00521CC1"/>
    <w:rsid w:val="005315B7"/>
    <w:rsid w:val="0053183D"/>
    <w:rsid w:val="00551E6A"/>
    <w:rsid w:val="0056583A"/>
    <w:rsid w:val="005839E5"/>
    <w:rsid w:val="00596EB9"/>
    <w:rsid w:val="005A0CE9"/>
    <w:rsid w:val="005D2A85"/>
    <w:rsid w:val="005D78A0"/>
    <w:rsid w:val="005F36E7"/>
    <w:rsid w:val="00635BD2"/>
    <w:rsid w:val="006C2AB5"/>
    <w:rsid w:val="006F3C2D"/>
    <w:rsid w:val="007048DB"/>
    <w:rsid w:val="0071146B"/>
    <w:rsid w:val="00715B02"/>
    <w:rsid w:val="00744404"/>
    <w:rsid w:val="00751DB8"/>
    <w:rsid w:val="007605BE"/>
    <w:rsid w:val="0077103D"/>
    <w:rsid w:val="00780A18"/>
    <w:rsid w:val="007A23E8"/>
    <w:rsid w:val="007B6F15"/>
    <w:rsid w:val="007C350A"/>
    <w:rsid w:val="00835973"/>
    <w:rsid w:val="00841B24"/>
    <w:rsid w:val="00894CD9"/>
    <w:rsid w:val="008C7BEB"/>
    <w:rsid w:val="009011A3"/>
    <w:rsid w:val="0093675E"/>
    <w:rsid w:val="009E58BB"/>
    <w:rsid w:val="00A27E57"/>
    <w:rsid w:val="00A32F7F"/>
    <w:rsid w:val="00AF02DA"/>
    <w:rsid w:val="00B26CCE"/>
    <w:rsid w:val="00B348A6"/>
    <w:rsid w:val="00B85AFE"/>
    <w:rsid w:val="00B95EE1"/>
    <w:rsid w:val="00BC1AD5"/>
    <w:rsid w:val="00BE6130"/>
    <w:rsid w:val="00BF7920"/>
    <w:rsid w:val="00C356B9"/>
    <w:rsid w:val="00C55EB6"/>
    <w:rsid w:val="00C6634B"/>
    <w:rsid w:val="00C77017"/>
    <w:rsid w:val="00C806D1"/>
    <w:rsid w:val="00C8345B"/>
    <w:rsid w:val="00CF5A69"/>
    <w:rsid w:val="00DD09A5"/>
    <w:rsid w:val="00DF0B22"/>
    <w:rsid w:val="00DF4560"/>
    <w:rsid w:val="00E10C1A"/>
    <w:rsid w:val="00E4200A"/>
    <w:rsid w:val="00E61056"/>
    <w:rsid w:val="00E76C3D"/>
    <w:rsid w:val="00EB4424"/>
    <w:rsid w:val="00EE5B27"/>
    <w:rsid w:val="00EF3175"/>
    <w:rsid w:val="00EF68BF"/>
    <w:rsid w:val="00F018A4"/>
    <w:rsid w:val="00FC4671"/>
    <w:rsid w:val="00FE10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86105"/>
  <w15:chartTrackingRefBased/>
  <w15:docId w15:val="{B085A7A9-9F8E-4AE4-81F2-887E11DDC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011A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011A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011A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011A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011A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011A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011A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011A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011A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011A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011A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011A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011A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011A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011A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011A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011A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011A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011A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011A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11A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011A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011A3"/>
    <w:pPr>
      <w:spacing w:before="160"/>
      <w:jc w:val="center"/>
    </w:pPr>
    <w:rPr>
      <w:i/>
      <w:iCs/>
      <w:color w:val="404040" w:themeColor="text1" w:themeTint="BF"/>
    </w:rPr>
  </w:style>
  <w:style w:type="character" w:customStyle="1" w:styleId="a8">
    <w:name w:val="引用文 (文字)"/>
    <w:basedOn w:val="a0"/>
    <w:link w:val="a7"/>
    <w:uiPriority w:val="29"/>
    <w:rsid w:val="009011A3"/>
    <w:rPr>
      <w:i/>
      <w:iCs/>
      <w:color w:val="404040" w:themeColor="text1" w:themeTint="BF"/>
    </w:rPr>
  </w:style>
  <w:style w:type="paragraph" w:styleId="a9">
    <w:name w:val="List Paragraph"/>
    <w:basedOn w:val="a"/>
    <w:uiPriority w:val="34"/>
    <w:qFormat/>
    <w:rsid w:val="009011A3"/>
    <w:pPr>
      <w:ind w:left="720"/>
      <w:contextualSpacing/>
    </w:pPr>
  </w:style>
  <w:style w:type="character" w:styleId="21">
    <w:name w:val="Intense Emphasis"/>
    <w:basedOn w:val="a0"/>
    <w:uiPriority w:val="21"/>
    <w:qFormat/>
    <w:rsid w:val="009011A3"/>
    <w:rPr>
      <w:i/>
      <w:iCs/>
      <w:color w:val="0F4761" w:themeColor="accent1" w:themeShade="BF"/>
    </w:rPr>
  </w:style>
  <w:style w:type="paragraph" w:styleId="22">
    <w:name w:val="Intense Quote"/>
    <w:basedOn w:val="a"/>
    <w:next w:val="a"/>
    <w:link w:val="23"/>
    <w:uiPriority w:val="30"/>
    <w:qFormat/>
    <w:rsid w:val="009011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011A3"/>
    <w:rPr>
      <w:i/>
      <w:iCs/>
      <w:color w:val="0F4761" w:themeColor="accent1" w:themeShade="BF"/>
    </w:rPr>
  </w:style>
  <w:style w:type="character" w:styleId="24">
    <w:name w:val="Intense Reference"/>
    <w:basedOn w:val="a0"/>
    <w:uiPriority w:val="32"/>
    <w:qFormat/>
    <w:rsid w:val="009011A3"/>
    <w:rPr>
      <w:b/>
      <w:bCs/>
      <w:smallCaps/>
      <w:color w:val="0F4761" w:themeColor="accent1" w:themeShade="BF"/>
      <w:spacing w:val="5"/>
    </w:rPr>
  </w:style>
  <w:style w:type="character" w:styleId="aa">
    <w:name w:val="Hyperlink"/>
    <w:basedOn w:val="a0"/>
    <w:uiPriority w:val="99"/>
    <w:unhideWhenUsed/>
    <w:rsid w:val="009011A3"/>
    <w:rPr>
      <w:color w:val="467886" w:themeColor="hyperlink"/>
      <w:u w:val="single"/>
    </w:rPr>
  </w:style>
  <w:style w:type="character" w:styleId="ab">
    <w:name w:val="Unresolved Mention"/>
    <w:basedOn w:val="a0"/>
    <w:uiPriority w:val="99"/>
    <w:semiHidden/>
    <w:unhideWhenUsed/>
    <w:rsid w:val="009011A3"/>
    <w:rPr>
      <w:color w:val="605E5C"/>
      <w:shd w:val="clear" w:color="auto" w:fill="E1DFDD"/>
    </w:rPr>
  </w:style>
  <w:style w:type="paragraph" w:styleId="ac">
    <w:name w:val="header"/>
    <w:basedOn w:val="a"/>
    <w:link w:val="ad"/>
    <w:uiPriority w:val="99"/>
    <w:unhideWhenUsed/>
    <w:rsid w:val="00521CC1"/>
    <w:pPr>
      <w:tabs>
        <w:tab w:val="center" w:pos="4252"/>
        <w:tab w:val="right" w:pos="8504"/>
      </w:tabs>
      <w:snapToGrid w:val="0"/>
    </w:pPr>
  </w:style>
  <w:style w:type="character" w:customStyle="1" w:styleId="ad">
    <w:name w:val="ヘッダー (文字)"/>
    <w:basedOn w:val="a0"/>
    <w:link w:val="ac"/>
    <w:uiPriority w:val="99"/>
    <w:rsid w:val="00521CC1"/>
  </w:style>
  <w:style w:type="paragraph" w:styleId="ae">
    <w:name w:val="footer"/>
    <w:basedOn w:val="a"/>
    <w:link w:val="af"/>
    <w:uiPriority w:val="99"/>
    <w:unhideWhenUsed/>
    <w:rsid w:val="00521CC1"/>
    <w:pPr>
      <w:tabs>
        <w:tab w:val="center" w:pos="4252"/>
        <w:tab w:val="right" w:pos="8504"/>
      </w:tabs>
      <w:snapToGrid w:val="0"/>
    </w:pPr>
  </w:style>
  <w:style w:type="character" w:customStyle="1" w:styleId="af">
    <w:name w:val="フッター (文字)"/>
    <w:basedOn w:val="a0"/>
    <w:link w:val="ae"/>
    <w:uiPriority w:val="99"/>
    <w:rsid w:val="00521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NkSn8ncAy0" TargetMode="External"/><Relationship Id="rId13" Type="http://schemas.openxmlformats.org/officeDocument/2006/relationships/hyperlink" Target="https://www.scj.go.jp/" TargetMode="External"/><Relationship Id="rId3" Type="http://schemas.openxmlformats.org/officeDocument/2006/relationships/webSettings" Target="webSettings.xml"/><Relationship Id="rId7" Type="http://schemas.openxmlformats.org/officeDocument/2006/relationships/hyperlink" Target="https://www.scj.go.jp/ja/head/report.html" TargetMode="External"/><Relationship Id="rId12" Type="http://schemas.openxmlformats.org/officeDocument/2006/relationships/hyperlink" Target="https://www.scj.go.jp/ja/other/news/index.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j.go.jp/ja/info/kohyo/20261008_10_01.html" TargetMode="External"/><Relationship Id="rId11" Type="http://schemas.openxmlformats.org/officeDocument/2006/relationships/hyperlink" Target="https://www.youtube.com/channel/UCV49_ycWmnfhNV2jgePY4Cw"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x.com/scj_info" TargetMode="External"/><Relationship Id="rId4" Type="http://schemas.openxmlformats.org/officeDocument/2006/relationships/footnotes" Target="footnotes.xml"/><Relationship Id="rId9" Type="http://schemas.openxmlformats.org/officeDocument/2006/relationships/hyperlink" Target="https://www.scj.go.jp/ja/int/kaisai/entry.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623</Words>
  <Characters>3557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光 古田</dc:creator>
  <cp:keywords/>
  <dc:description/>
  <cp:lastModifiedBy>光 古田</cp:lastModifiedBy>
  <cp:revision>3</cp:revision>
  <cp:lastPrinted>2026-06-15T04:30:00Z</cp:lastPrinted>
  <dcterms:created xsi:type="dcterms:W3CDTF">2026-10-14T07:33:00Z</dcterms:created>
  <dcterms:modified xsi:type="dcterms:W3CDTF">2026-10-14T07:33:00Z</dcterms:modified>
</cp:coreProperties>
</file>